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fill="FFFFFF" w:val="clear"/>
        <w:bidi w:val="0"/>
        <w:spacing w:before="0" w:after="0"/>
        <w:jc w:val="left"/>
        <w:rPr/>
      </w:pPr>
      <w:r>
        <w:rPr>
          <w:rStyle w:val="Strong"/>
          <w:rFonts w:cs="Arial" w:ascii="Arial" w:hAnsi="Arial"/>
          <w:bCs w:val="false"/>
          <w:color w:val="000000"/>
          <w:sz w:val="32"/>
          <w:szCs w:val="32"/>
        </w:rPr>
        <w:t>Ε</w:t>
      </w:r>
      <w:r>
        <w:rPr>
          <w:rStyle w:val="Strong"/>
          <w:rFonts w:cs="Arial" w:ascii="Arial" w:hAnsi="Arial"/>
          <w:bCs w:val="false"/>
          <w:color w:val="000000"/>
          <w:sz w:val="32"/>
          <w:szCs w:val="32"/>
        </w:rPr>
        <w:t>ΛΜΕ ΠΕΙΡΑΙΑ</w:t>
        <w:tab/>
        <w:tab/>
        <w:t xml:space="preserve">          </w:t>
      </w:r>
      <w:r>
        <mc:AlternateContent>
          <mc:Choice Requires="wps">
            <w:drawing>
              <wp:anchor behindDoc="0" distT="0" distB="0" distL="114935" distR="114935" simplePos="0" locked="0" layoutInCell="0" allowOverlap="1" relativeHeight="2">
                <wp:simplePos x="0" y="0"/>
                <wp:positionH relativeFrom="column">
                  <wp:posOffset>2589530</wp:posOffset>
                </wp:positionH>
                <wp:positionV relativeFrom="paragraph">
                  <wp:posOffset>-127635</wp:posOffset>
                </wp:positionV>
                <wp:extent cx="3452495" cy="1649730"/>
                <wp:effectExtent l="0" t="0" r="0" b="0"/>
                <wp:wrapNone/>
                <wp:docPr id="1" name="Πλαίσιο1"/>
                <a:graphic xmlns:a="http://schemas.openxmlformats.org/drawingml/2006/main">
                  <a:graphicData uri="http://schemas.microsoft.com/office/word/2010/wordprocessingShape">
                    <wps:wsp>
                      <wps:cNvSpPr txBox="1"/>
                      <wps:spPr>
                        <a:xfrm>
                          <a:off x="0" y="0"/>
                          <a:ext cx="3452495" cy="1649730"/>
                        </a:xfrm>
                        <a:prstGeom prst="rect"/>
                        <a:solidFill>
                          <a:srgbClr val="FFFFFF"/>
                        </a:solidFill>
                        <a:ln w="635">
                          <a:solidFill>
                            <a:srgbClr val="000000"/>
                          </a:solidFill>
                        </a:ln>
                      </wps:spPr>
                      <wps:txbx>
                        <w:txbxContent>
                          <w:p>
                            <w:pPr>
                              <w:pStyle w:val="Style22"/>
                              <w:bidi w:val="0"/>
                              <w:jc w:val="left"/>
                              <w:rPr/>
                            </w:pPr>
                            <w:r>
                              <w:rPr>
                                <w:sz w:val="26"/>
                                <w:szCs w:val="26"/>
                                <w:lang w:val="el-GR"/>
                              </w:rPr>
                              <w:t xml:space="preserve">Πειραιάς, </w:t>
                            </w:r>
                            <w:r>
                              <w:rPr>
                                <w:rFonts w:eastAsia="Calibri" w:cs="Times New Roman"/>
                                <w:color w:val="auto"/>
                                <w:kern w:val="2"/>
                                <w:sz w:val="26"/>
                                <w:szCs w:val="26"/>
                                <w:lang w:val="en-US" w:eastAsia="zh-CN" w:bidi="ar-SA"/>
                              </w:rPr>
                              <w:t>8</w:t>
                            </w:r>
                            <w:r>
                              <w:rPr>
                                <w:sz w:val="26"/>
                                <w:szCs w:val="26"/>
                                <w:lang w:val="el-GR"/>
                              </w:rPr>
                              <w:t>/</w:t>
                            </w:r>
                            <w:r>
                              <w:rPr>
                                <w:rFonts w:eastAsia="Times New Roman"/>
                                <w:sz w:val="26"/>
                                <w:szCs w:val="26"/>
                                <w:lang w:val="el-GR"/>
                              </w:rPr>
                              <w:t>9</w:t>
                            </w:r>
                            <w:r>
                              <w:rPr>
                                <w:sz w:val="26"/>
                                <w:szCs w:val="26"/>
                                <w:lang w:val="el-GR"/>
                              </w:rPr>
                              <w:t>/2022</w:t>
                            </w:r>
                          </w:p>
                          <w:p>
                            <w:pPr>
                              <w:pStyle w:val="Style22"/>
                              <w:bidi w:val="0"/>
                              <w:jc w:val="left"/>
                              <w:rPr/>
                            </w:pPr>
                            <w:r>
                              <w:rPr>
                                <w:sz w:val="26"/>
                                <w:szCs w:val="26"/>
                                <w:lang w:val="el-GR"/>
                              </w:rPr>
                              <w:t xml:space="preserve">Αρ. Πρωτ.: </w:t>
                            </w:r>
                            <w:r>
                              <w:rPr>
                                <w:sz w:val="26"/>
                                <w:szCs w:val="26"/>
                                <w:lang w:val="en-US"/>
                              </w:rPr>
                              <w:t>10</w:t>
                            </w:r>
                            <w:r>
                              <w:rPr>
                                <w:sz w:val="26"/>
                                <w:szCs w:val="26"/>
                                <w:lang w:val="en-US"/>
                              </w:rPr>
                              <w:t>2</w:t>
                            </w:r>
                          </w:p>
                          <w:p>
                            <w:pPr>
                              <w:pStyle w:val="Style22"/>
                              <w:suppressAutoHyphens w:val="true"/>
                              <w:bidi w:val="0"/>
                              <w:spacing w:lineRule="auto" w:line="276" w:before="280" w:after="200"/>
                              <w:jc w:val="left"/>
                              <w:rPr>
                                <w:b/>
                                <w:b/>
                                <w:sz w:val="26"/>
                                <w:szCs w:val="26"/>
                                <w:lang w:val="el-GR"/>
                              </w:rPr>
                            </w:pPr>
                            <w:r>
                              <w:rPr>
                                <w:b/>
                                <w:sz w:val="26"/>
                                <w:szCs w:val="26"/>
                                <w:lang w:val="el-GR"/>
                              </w:rPr>
                              <w:t>Προς: Συναδέλφους ΕΛΜΕ Πειραιά, ΟΛΜΕ, ΜΜΕ</w:t>
                            </w:r>
                          </w:p>
                        </w:txbxContent>
                      </wps:txbx>
                      <wps:bodyPr anchor="t" lIns="97155" tIns="51435" rIns="97155" bIns="51435">
                        <a:noAutofit/>
                      </wps:bodyPr>
                    </wps:wsp>
                  </a:graphicData>
                </a:graphic>
              </wp:anchor>
            </w:drawing>
          </mc:Choice>
          <mc:Fallback>
            <w:pict>
              <v:rect fillcolor="#FFFFFF" strokecolor="#000000" strokeweight="0pt" style="position:absolute;rotation:0;width:271.85pt;height:129.9pt;mso-wrap-distance-left:9.05pt;mso-wrap-distance-right:9.05pt;mso-wrap-distance-top:0pt;mso-wrap-distance-bottom:0pt;margin-top:-10.05pt;mso-position-vertical-relative:text;margin-left:203.9pt;mso-position-horizontal-relative:text">
                <v:textbox inset="0.10625in,0.05625in,0.10625in,0.05625in">
                  <w:txbxContent>
                    <w:p>
                      <w:pPr>
                        <w:pStyle w:val="Style22"/>
                        <w:bidi w:val="0"/>
                        <w:jc w:val="left"/>
                        <w:rPr/>
                      </w:pPr>
                      <w:r>
                        <w:rPr>
                          <w:sz w:val="26"/>
                          <w:szCs w:val="26"/>
                          <w:lang w:val="el-GR"/>
                        </w:rPr>
                        <w:t xml:space="preserve">Πειραιάς, </w:t>
                      </w:r>
                      <w:r>
                        <w:rPr>
                          <w:rFonts w:eastAsia="Calibri" w:cs="Times New Roman"/>
                          <w:color w:val="auto"/>
                          <w:kern w:val="2"/>
                          <w:sz w:val="26"/>
                          <w:szCs w:val="26"/>
                          <w:lang w:val="en-US" w:eastAsia="zh-CN" w:bidi="ar-SA"/>
                        </w:rPr>
                        <w:t>8</w:t>
                      </w:r>
                      <w:r>
                        <w:rPr>
                          <w:sz w:val="26"/>
                          <w:szCs w:val="26"/>
                          <w:lang w:val="el-GR"/>
                        </w:rPr>
                        <w:t>/</w:t>
                      </w:r>
                      <w:r>
                        <w:rPr>
                          <w:rFonts w:eastAsia="Times New Roman"/>
                          <w:sz w:val="26"/>
                          <w:szCs w:val="26"/>
                          <w:lang w:val="el-GR"/>
                        </w:rPr>
                        <w:t>9</w:t>
                      </w:r>
                      <w:r>
                        <w:rPr>
                          <w:sz w:val="26"/>
                          <w:szCs w:val="26"/>
                          <w:lang w:val="el-GR"/>
                        </w:rPr>
                        <w:t>/2022</w:t>
                      </w:r>
                    </w:p>
                    <w:p>
                      <w:pPr>
                        <w:pStyle w:val="Style22"/>
                        <w:bidi w:val="0"/>
                        <w:jc w:val="left"/>
                        <w:rPr/>
                      </w:pPr>
                      <w:r>
                        <w:rPr>
                          <w:sz w:val="26"/>
                          <w:szCs w:val="26"/>
                          <w:lang w:val="el-GR"/>
                        </w:rPr>
                        <w:t xml:space="preserve">Αρ. Πρωτ.: </w:t>
                      </w:r>
                      <w:r>
                        <w:rPr>
                          <w:sz w:val="26"/>
                          <w:szCs w:val="26"/>
                          <w:lang w:val="en-US"/>
                        </w:rPr>
                        <w:t>10</w:t>
                      </w:r>
                      <w:r>
                        <w:rPr>
                          <w:sz w:val="26"/>
                          <w:szCs w:val="26"/>
                          <w:lang w:val="en-US"/>
                        </w:rPr>
                        <w:t>2</w:t>
                      </w:r>
                    </w:p>
                    <w:p>
                      <w:pPr>
                        <w:pStyle w:val="Style22"/>
                        <w:suppressAutoHyphens w:val="true"/>
                        <w:bidi w:val="0"/>
                        <w:spacing w:lineRule="auto" w:line="276" w:before="280" w:after="200"/>
                        <w:jc w:val="left"/>
                        <w:rPr>
                          <w:b/>
                          <w:b/>
                          <w:sz w:val="26"/>
                          <w:szCs w:val="26"/>
                          <w:lang w:val="el-GR"/>
                        </w:rPr>
                      </w:pPr>
                      <w:r>
                        <w:rPr>
                          <w:b/>
                          <w:sz w:val="26"/>
                          <w:szCs w:val="26"/>
                          <w:lang w:val="el-GR"/>
                        </w:rPr>
                        <w:t>Προς: Συναδέλφους ΕΛΜΕ Πειραιά, ΟΛΜΕ, ΜΜΕ</w:t>
                      </w:r>
                    </w:p>
                  </w:txbxContent>
                </v:textbox>
                <w10:wrap type="none"/>
              </v:rect>
            </w:pict>
          </mc:Fallback>
        </mc:AlternateContent>
      </w:r>
    </w:p>
    <w:p>
      <w:pPr>
        <w:pStyle w:val="NormalWeb"/>
        <w:shd w:fill="FFFFFF" w:val="clear"/>
        <w:bidi w:val="0"/>
        <w:spacing w:before="0" w:after="0"/>
        <w:jc w:val="left"/>
        <w:rPr/>
      </w:pPr>
      <w:r>
        <w:rPr>
          <w:rStyle w:val="Strong"/>
          <w:rFonts w:cs="Arial" w:ascii="Arial" w:hAnsi="Arial"/>
          <w:bCs w:val="false"/>
          <w:color w:val="000000"/>
        </w:rPr>
        <w:t>Μαυρομιχάλη 14</w:t>
        <w:tab/>
        <w:tab/>
        <w:t xml:space="preserve">                               </w:t>
      </w:r>
    </w:p>
    <w:p>
      <w:pPr>
        <w:pStyle w:val="NormalWeb"/>
        <w:shd w:fill="FFFFFF" w:val="clear"/>
        <w:bidi w:val="0"/>
        <w:spacing w:before="0" w:after="0"/>
        <w:jc w:val="left"/>
        <w:rPr/>
      </w:pPr>
      <w:r>
        <w:rPr>
          <w:rFonts w:cs="Arial" w:ascii="Arial" w:hAnsi="Arial"/>
          <w:b/>
          <w:bCs/>
          <w:color w:val="000000"/>
        </w:rPr>
        <w:t>(3</w:t>
      </w:r>
      <w:r>
        <w:rPr>
          <w:rFonts w:cs="Arial" w:ascii="Arial" w:hAnsi="Arial"/>
          <w:b/>
          <w:bCs/>
          <w:color w:val="000000"/>
          <w:vertAlign w:val="superscript"/>
        </w:rPr>
        <w:t>ο</w:t>
      </w:r>
      <w:r>
        <w:rPr>
          <w:rFonts w:cs="Arial" w:ascii="Arial" w:hAnsi="Arial"/>
          <w:b/>
          <w:bCs/>
          <w:color w:val="000000"/>
        </w:rPr>
        <w:t xml:space="preserve"> ΓΕΛ-1</w:t>
      </w:r>
      <w:r>
        <w:rPr>
          <w:rFonts w:cs="Arial" w:ascii="Arial" w:hAnsi="Arial"/>
          <w:b/>
          <w:bCs/>
          <w:color w:val="000000"/>
          <w:vertAlign w:val="superscript"/>
        </w:rPr>
        <w:t>ος</w:t>
      </w:r>
      <w:r>
        <w:rPr>
          <w:rFonts w:cs="Arial" w:ascii="Arial" w:hAnsi="Arial"/>
          <w:b/>
          <w:bCs/>
          <w:color w:val="000000"/>
        </w:rPr>
        <w:t xml:space="preserve"> όροφος)</w:t>
      </w:r>
    </w:p>
    <w:p>
      <w:pPr>
        <w:pStyle w:val="NormalWeb"/>
        <w:shd w:fill="FFFFFF" w:val="clear"/>
        <w:bidi w:val="0"/>
        <w:spacing w:before="0" w:after="0"/>
        <w:jc w:val="left"/>
        <w:rPr/>
      </w:pPr>
      <w:r>
        <w:rPr>
          <w:rStyle w:val="Strong"/>
          <w:rFonts w:cs="Arial" w:ascii="Arial" w:hAnsi="Arial"/>
          <w:bCs w:val="false"/>
          <w:color w:val="000000"/>
        </w:rPr>
        <w:t>Τηλ</w:t>
      </w:r>
      <w:r>
        <w:rPr>
          <w:rStyle w:val="Strong"/>
          <w:rFonts w:cs="Arial" w:ascii="Arial" w:hAnsi="Arial"/>
          <w:bCs w:val="false"/>
          <w:color w:val="000000"/>
          <w:lang w:val="en-US"/>
        </w:rPr>
        <w:t xml:space="preserve">. : 2104124810                                         </w:t>
      </w:r>
    </w:p>
    <w:p>
      <w:pPr>
        <w:pStyle w:val="NormalWeb"/>
        <w:shd w:fill="FFFFFF" w:val="clear"/>
        <w:bidi w:val="0"/>
        <w:spacing w:before="0" w:after="0"/>
        <w:jc w:val="left"/>
        <w:rPr/>
      </w:pPr>
      <w:r>
        <w:rPr>
          <w:rStyle w:val="Strong"/>
          <w:rFonts w:cs="Arial" w:ascii="Arial" w:hAnsi="Arial"/>
          <w:bCs w:val="false"/>
          <w:color w:val="000000"/>
        </w:rPr>
        <w:t>Φαξ</w:t>
      </w:r>
      <w:r>
        <w:rPr>
          <w:rStyle w:val="Strong"/>
          <w:rFonts w:cs="Arial" w:ascii="Arial" w:hAnsi="Arial"/>
          <w:bCs w:val="false"/>
          <w:color w:val="000000"/>
          <w:lang w:val="en-US"/>
        </w:rPr>
        <w:t xml:space="preserve">  : 2103000423</w:t>
      </w:r>
    </w:p>
    <w:p>
      <w:pPr>
        <w:pStyle w:val="NormalWeb"/>
        <w:shd w:fill="FFFFFF" w:val="clear"/>
        <w:bidi w:val="0"/>
        <w:spacing w:before="0" w:after="0"/>
        <w:jc w:val="left"/>
        <w:rPr/>
      </w:pPr>
      <w:r>
        <w:rPr>
          <w:rStyle w:val="Strong"/>
          <w:rFonts w:cs="Arial" w:ascii="Arial" w:hAnsi="Arial"/>
          <w:bCs w:val="false"/>
          <w:color w:val="000000"/>
          <w:lang w:val="en-US"/>
        </w:rPr>
        <w:t>e</w:t>
      </w:r>
      <w:r>
        <w:rPr>
          <w:rStyle w:val="Strong"/>
          <w:rFonts w:cs="Arial" w:ascii="Arial" w:hAnsi="Arial"/>
          <w:bCs w:val="false"/>
          <w:color w:val="000000"/>
          <w:lang w:val="en-GB"/>
        </w:rPr>
        <w:t>-</w:t>
      </w:r>
      <w:r>
        <w:rPr>
          <w:rStyle w:val="Strong"/>
          <w:rFonts w:cs="Arial" w:ascii="Arial" w:hAnsi="Arial"/>
          <w:bCs w:val="false"/>
          <w:color w:val="000000"/>
          <w:lang w:val="en-US"/>
        </w:rPr>
        <w:t>mail</w:t>
      </w:r>
      <w:r>
        <w:rPr>
          <w:rStyle w:val="Strong"/>
          <w:rFonts w:cs="Arial" w:ascii="Arial" w:hAnsi="Arial"/>
          <w:bCs w:val="false"/>
          <w:color w:val="000000"/>
          <w:lang w:val="en-GB"/>
        </w:rPr>
        <w:t xml:space="preserve"> : </w:t>
      </w:r>
      <w:hyperlink r:id="rId2">
        <w:r>
          <w:rPr>
            <w:rFonts w:cs="Arial" w:ascii="Arial" w:hAnsi="Arial"/>
            <w:color w:val="000000"/>
            <w:lang w:val="en-US"/>
          </w:rPr>
          <w:t>elmepeir</w:t>
        </w:r>
        <w:r>
          <w:rPr>
            <w:rFonts w:cs="Arial" w:ascii="Arial" w:hAnsi="Arial"/>
            <w:color w:val="000000"/>
            <w:lang w:val="en-GB"/>
          </w:rPr>
          <w:t>@</w:t>
        </w:r>
        <w:r>
          <w:rPr>
            <w:rFonts w:cs="Arial" w:ascii="Arial" w:hAnsi="Arial"/>
            <w:color w:val="000000"/>
            <w:lang w:val="en-US"/>
          </w:rPr>
          <w:t>yahoo</w:t>
        </w:r>
        <w:r>
          <w:rPr>
            <w:rFonts w:cs="Arial" w:ascii="Arial" w:hAnsi="Arial"/>
            <w:color w:val="000000"/>
            <w:lang w:val="en-GB"/>
          </w:rPr>
          <w:t>.</w:t>
        </w:r>
        <w:r>
          <w:rPr>
            <w:rFonts w:cs="Arial" w:ascii="Arial" w:hAnsi="Arial"/>
            <w:color w:val="000000"/>
            <w:lang w:val="en-US"/>
          </w:rPr>
          <w:t>gr</w:t>
        </w:r>
      </w:hyperlink>
      <w:r>
        <w:rPr>
          <w:rStyle w:val="Strong"/>
          <w:rFonts w:cs="Arial" w:ascii="Arial" w:hAnsi="Arial"/>
          <w:bCs w:val="false"/>
          <w:color w:val="000000"/>
          <w:lang w:val="en-GB"/>
        </w:rPr>
        <w:t xml:space="preserve">  </w:t>
      </w:r>
    </w:p>
    <w:p>
      <w:pPr>
        <w:pStyle w:val="NormalWeb"/>
        <w:shd w:fill="FFFFFF" w:val="clear"/>
        <w:bidi w:val="0"/>
        <w:spacing w:before="0" w:after="0"/>
        <w:jc w:val="left"/>
        <w:rPr/>
      </w:pPr>
      <w:hyperlink r:id="rId3">
        <w:r>
          <w:rPr>
            <w:rFonts w:cs="Arial" w:ascii="Arial" w:hAnsi="Arial"/>
            <w:color w:val="000000"/>
            <w:lang w:val="en-US"/>
          </w:rPr>
          <w:t>elmepeiraia@sch.gr</w:t>
        </w:r>
      </w:hyperlink>
    </w:p>
    <w:p>
      <w:pPr>
        <w:pStyle w:val="NormalWeb"/>
        <w:shd w:fill="FFFFFF" w:val="clear"/>
        <w:bidi w:val="0"/>
        <w:spacing w:lineRule="auto" w:line="288" w:beforeAutospacing="0" w:before="0" w:afterAutospacing="0" w:after="0"/>
        <w:ind w:right="-424" w:hanging="0"/>
        <w:jc w:val="left"/>
        <w:rPr>
          <w:b/>
          <w:b/>
          <w:bCs/>
          <w:color w:val="000000"/>
          <w:sz w:val="40"/>
          <w:szCs w:val="40"/>
          <w:u w:val="single"/>
          <w:lang w:val="el-GR"/>
        </w:rPr>
      </w:pPr>
      <w:r>
        <w:fldChar w:fldCharType="begin"/>
      </w:r>
      <w:r>
        <w:rPr>
          <w:sz w:val="28"/>
          <w:b/>
          <w:szCs w:val="28"/>
          <w:bCs/>
          <w:rFonts w:cs="Arial" w:ascii="Arial" w:hAnsi="Arial"/>
          <w:lang w:val="en-US"/>
        </w:rPr>
        <w:instrText> HYPERLINK "../../../2018_2019/%CE%95%CE%9B%CE%9C%CE%95/%CF%83%CF%87%CE%AD%CE%B4%CE%B9%CE%B1/%CF%83%CF%85%CE%BD%CE%B5%CE%B4%CF%81%CE%AF%CE%B1%CF%83%CE%B7%2023_1_2019/www.elmepeiraia.gr" \l "www.elmepeiraia.gr"</w:instrText>
      </w:r>
      <w:r>
        <w:rPr>
          <w:sz w:val="28"/>
          <w:b/>
          <w:szCs w:val="28"/>
          <w:bCs/>
          <w:rFonts w:cs="Arial" w:ascii="Arial" w:hAnsi="Arial"/>
          <w:lang w:val="en-US"/>
        </w:rPr>
        <w:fldChar w:fldCharType="separate"/>
      </w:r>
      <w:r>
        <w:rPr>
          <w:rFonts w:cs="Arial" w:ascii="Arial" w:hAnsi="Arial"/>
          <w:b/>
          <w:bCs/>
          <w:sz w:val="28"/>
          <w:szCs w:val="28"/>
          <w:lang w:val="en-US"/>
        </w:rPr>
        <w:t>www.elmepeiraia.gr</w:t>
      </w:r>
      <w:r>
        <w:rPr>
          <w:sz w:val="28"/>
          <w:b/>
          <w:szCs w:val="28"/>
          <w:bCs/>
          <w:rFonts w:cs="Arial" w:ascii="Arial" w:hAnsi="Arial"/>
          <w:lang w:val="en-US"/>
        </w:rPr>
        <w:fldChar w:fldCharType="end"/>
      </w:r>
    </w:p>
    <w:p>
      <w:pPr>
        <w:pStyle w:val="NormalWeb"/>
        <w:spacing w:beforeAutospacing="0" w:before="0" w:afterAutospacing="0" w:after="360"/>
        <w:ind w:left="-540" w:right="-424" w:hanging="0"/>
        <w:jc w:val="center"/>
        <w:rPr>
          <w:b/>
          <w:b/>
          <w:bCs/>
          <w:color w:val="000000"/>
          <w:sz w:val="40"/>
          <w:szCs w:val="40"/>
          <w:u w:val="single"/>
          <w:lang w:val="el-GR"/>
        </w:rPr>
      </w:pPr>
      <w:r>
        <w:rPr/>
      </w:r>
    </w:p>
    <w:p>
      <w:pPr>
        <w:pStyle w:val="NormalWeb"/>
        <w:spacing w:beforeAutospacing="0" w:before="0" w:afterAutospacing="0" w:after="360"/>
        <w:ind w:left="-540" w:right="-424" w:hanging="0"/>
        <w:jc w:val="center"/>
        <w:rPr>
          <w:b/>
          <w:b/>
          <w:bCs/>
          <w:color w:val="000000"/>
          <w:sz w:val="40"/>
          <w:szCs w:val="40"/>
          <w:u w:val="single"/>
          <w:lang w:val="el-GR"/>
        </w:rPr>
      </w:pPr>
      <w:r>
        <w:rPr>
          <w:b/>
          <w:bCs/>
          <w:color w:val="000000"/>
          <w:sz w:val="40"/>
          <w:szCs w:val="40"/>
          <w:u w:val="single"/>
          <w:lang w:val="el-GR"/>
        </w:rPr>
        <w:t>Έξω η αστυνομία από τα Πανεπιστήμια!</w:t>
      </w:r>
    </w:p>
    <w:p>
      <w:pPr>
        <w:pStyle w:val="NormalWeb"/>
        <w:spacing w:beforeAutospacing="0" w:before="0" w:afterAutospacing="0" w:after="360"/>
        <w:ind w:left="-540" w:right="-424" w:hanging="0"/>
        <w:jc w:val="both"/>
        <w:rPr>
          <w:color w:val="000000"/>
          <w:sz w:val="28"/>
          <w:szCs w:val="28"/>
          <w:lang w:val="el-GR"/>
        </w:rPr>
      </w:pPr>
      <w:r>
        <w:rPr>
          <w:b/>
          <w:bCs/>
          <w:color w:val="000000"/>
          <w:sz w:val="28"/>
          <w:szCs w:val="28"/>
          <w:lang w:val="el-GR"/>
        </w:rPr>
        <w:t>Το Δ.Σ. της ΕΛΜΕ Πειραιά καταγγέλλει το νέο κυβερνητικό αυταρχισμό, μέσω της λεγόμενης «Πανεπιστημιακής Αστυνομίας»</w:t>
      </w:r>
      <w:r>
        <w:rPr>
          <w:color w:val="000000"/>
          <w:sz w:val="28"/>
          <w:szCs w:val="28"/>
          <w:lang w:val="el-GR"/>
        </w:rPr>
        <w:t xml:space="preserve">. Με μια αιφνιδιαστική κίνηση επιχείρησαν να εγκαταστήσουν ομάδες καταστολής στα Πανεπιστημιακά ιδρύματα των ΕΚΠΑ, ΕΜΠ, ΟΠΑ και ΑΠΘ. </w:t>
      </w:r>
    </w:p>
    <w:p>
      <w:pPr>
        <w:pStyle w:val="NormalWeb"/>
        <w:spacing w:beforeAutospacing="0" w:before="0" w:afterAutospacing="0" w:after="360"/>
        <w:ind w:left="-540" w:right="-424" w:hanging="0"/>
        <w:jc w:val="both"/>
        <w:rPr>
          <w:color w:val="000000"/>
          <w:sz w:val="28"/>
          <w:szCs w:val="28"/>
          <w:lang w:val="el-GR"/>
        </w:rPr>
      </w:pPr>
      <w:r>
        <w:rPr>
          <w:color w:val="000000"/>
          <w:sz w:val="28"/>
          <w:szCs w:val="28"/>
          <w:lang w:val="el-GR"/>
        </w:rPr>
        <w:t>Η απόφαση της κυβέρνησης να εντείνει τον αυταρχισμό και την καταστολή δεν είναι ούτε τυχαία, ούτε πρωτόγνωρη και μάλιστα μέσα σε εξεταστική περίοδο για τους σπουδαστές. Όπως δεν είναι σύμπτωση η κατάληψη του εργοστασίου της Μαλαματίνα από τα ΜΑΤ στη Θεσσαλονίκη.</w:t>
      </w:r>
    </w:p>
    <w:p>
      <w:pPr>
        <w:pStyle w:val="NormalWeb"/>
        <w:spacing w:beforeAutospacing="0" w:before="0" w:afterAutospacing="0" w:after="360"/>
        <w:ind w:left="-540" w:right="-424" w:hanging="0"/>
        <w:jc w:val="both"/>
        <w:rPr>
          <w:color w:val="000000"/>
          <w:sz w:val="28"/>
          <w:szCs w:val="28"/>
          <w:u w:val="single"/>
          <w:lang w:val="el-GR"/>
        </w:rPr>
      </w:pPr>
      <w:r>
        <w:rPr>
          <w:color w:val="000000"/>
          <w:sz w:val="28"/>
          <w:szCs w:val="28"/>
          <w:u w:val="single"/>
          <w:lang w:val="el-GR"/>
        </w:rPr>
        <w:t>Και οι δυο αυτές ενέργειες αποτελούν μέρος του σχεδίου της για να θωρακίσει την αντεργατική πολιτική της από όσους αγωνίζονται για τα δικαιώματα και τις ανάγκες τους.</w:t>
      </w:r>
    </w:p>
    <w:p>
      <w:pPr>
        <w:pStyle w:val="NormalWeb"/>
        <w:spacing w:beforeAutospacing="0" w:before="0" w:afterAutospacing="0" w:after="360"/>
        <w:ind w:left="-540" w:right="-424" w:hanging="0"/>
        <w:jc w:val="both"/>
        <w:rPr>
          <w:color w:val="000000"/>
          <w:sz w:val="28"/>
          <w:szCs w:val="28"/>
          <w:lang w:val="el-GR"/>
        </w:rPr>
      </w:pPr>
      <w:r>
        <w:rPr>
          <w:color w:val="000000"/>
          <w:sz w:val="28"/>
          <w:szCs w:val="28"/>
          <w:lang w:val="el-GR"/>
        </w:rPr>
        <w:t>Είτε πρόκειται για την εγκατάσταση και διασφάλιση των επιχειρήσεων στα πανεπιστημιακά ιδρύματα, που θα διαχειρίζονται την περιουσία του πανεπιστημίου, χτυπώντας ουσιαστικά τη φοιτητική μέριμνα, είτε για το τσάκισμα κάθε εμποδίου στις ομαδικές απολύσεις και στην κερδοφορία των μονοπωλίων, η συνταγή είναι ίδια: τρομοκρατία, συλλήψεις, χτύπημα στο ψαχνό.</w:t>
      </w:r>
    </w:p>
    <w:p>
      <w:pPr>
        <w:pStyle w:val="NormalWeb"/>
        <w:spacing w:beforeAutospacing="0" w:before="0" w:afterAutospacing="0" w:after="360"/>
        <w:ind w:left="-540" w:right="-424" w:hanging="0"/>
        <w:jc w:val="both"/>
        <w:rPr>
          <w:b/>
          <w:b/>
          <w:bCs/>
          <w:color w:val="000000"/>
          <w:sz w:val="28"/>
          <w:szCs w:val="28"/>
          <w:lang w:val="el-GR"/>
        </w:rPr>
      </w:pPr>
      <w:r>
        <w:rPr>
          <w:b/>
          <w:bCs/>
          <w:color w:val="000000"/>
          <w:sz w:val="28"/>
          <w:szCs w:val="28"/>
          <w:lang w:val="el-GR"/>
        </w:rPr>
        <w:t xml:space="preserve">Τα 50 εκατομμύρια ευρώ, που δίνει η κυβέρνηση για τη σύσταση αστυνομίας στα Πανεπιστήμια, να τα διαθέσει για να καλύψει τις πραγματικές ανάγκες των φοιτητών, για μαζικές προσλήψεις καθηγητών, φοιτητικές εστίες, σύγχρονες υποδομές και φοιτητική μέριμνα. </w:t>
      </w:r>
    </w:p>
    <w:p>
      <w:pPr>
        <w:pStyle w:val="NormalWeb"/>
        <w:spacing w:beforeAutospacing="0" w:before="0" w:afterAutospacing="0" w:after="0"/>
        <w:ind w:left="-540" w:right="-424" w:hanging="0"/>
        <w:jc w:val="center"/>
        <w:rPr>
          <w:color w:val="000000"/>
          <w:sz w:val="28"/>
          <w:szCs w:val="28"/>
          <w:u w:val="single"/>
          <w:lang w:val="el-GR"/>
        </w:rPr>
      </w:pPr>
      <w:r>
        <w:rPr>
          <w:color w:val="000000"/>
          <w:sz w:val="28"/>
          <w:szCs w:val="28"/>
          <w:u w:val="single"/>
          <w:lang w:val="el-GR"/>
        </w:rPr>
        <w:t xml:space="preserve">Είναι βαθιά γελασμένη η κυβέρνηση. </w:t>
      </w:r>
    </w:p>
    <w:p>
      <w:pPr>
        <w:pStyle w:val="NormalWeb"/>
        <w:spacing w:beforeAutospacing="0" w:before="0" w:afterAutospacing="0" w:after="0"/>
        <w:ind w:left="-540" w:right="-424" w:hanging="0"/>
        <w:jc w:val="center"/>
        <w:rPr>
          <w:color w:val="000000"/>
          <w:sz w:val="28"/>
          <w:szCs w:val="28"/>
          <w:u w:val="single"/>
          <w:lang w:val="el-GR"/>
        </w:rPr>
      </w:pPr>
      <w:r>
        <w:rPr>
          <w:color w:val="000000"/>
          <w:sz w:val="28"/>
          <w:szCs w:val="28"/>
          <w:u w:val="single"/>
          <w:lang w:val="el-GR"/>
        </w:rPr>
        <w:t>Εδώ και ένα χρόνο οι φοιτητές και φοιτήτριες εμπόδισαν στην πράξη την παρουσία της αστυνομίας στις σχολές, το ίδιο θα κάνουν και τώρα!</w:t>
      </w:r>
    </w:p>
    <w:p>
      <w:pPr>
        <w:pStyle w:val="NormalWeb"/>
        <w:spacing w:beforeAutospacing="0" w:before="0" w:afterAutospacing="0" w:after="0"/>
        <w:ind w:left="-540" w:right="-424" w:hanging="0"/>
        <w:jc w:val="center"/>
        <w:rPr>
          <w:color w:val="000000"/>
          <w:sz w:val="28"/>
          <w:szCs w:val="28"/>
          <w:u w:val="single"/>
          <w:lang w:val="el-GR"/>
        </w:rPr>
      </w:pPr>
      <w:r>
        <w:rPr>
          <w:color w:val="000000"/>
          <w:sz w:val="28"/>
          <w:szCs w:val="28"/>
          <w:u w:val="single"/>
          <w:lang w:val="el-GR"/>
        </w:rPr>
      </w:r>
    </w:p>
    <w:p>
      <w:pPr>
        <w:pStyle w:val="NormalWeb"/>
        <w:spacing w:beforeAutospacing="0" w:before="0" w:afterAutospacing="0" w:after="360"/>
        <w:ind w:left="-540" w:right="-424" w:hanging="0"/>
        <w:jc w:val="both"/>
        <w:rPr>
          <w:color w:val="000000"/>
          <w:sz w:val="28"/>
          <w:szCs w:val="28"/>
          <w:lang w:val="el-GR"/>
        </w:rPr>
      </w:pPr>
      <w:r>
        <w:rPr>
          <w:color w:val="000000"/>
          <w:sz w:val="28"/>
          <w:szCs w:val="28"/>
          <w:lang w:val="el-GR"/>
        </w:rPr>
        <w:t>Αυτό που φαίνεται πως δεν μέτρησαν καλά οι φωστήρες της κυβέρνησης είναι ότι οι επιλογές της αντί να φοβίζουν, βγάζουν όλο και περισσότερους στον δρόμο του αγώνα. Αντί να απομονώνουν όσους αγωνίζονται, μεγαλώνουν το κύμα αλληλεγγύης από τον λαό που αγωνίζεται ενάντια στην ακρίβεια, στην επισιτιστική και ενεργειακή κρίση.</w:t>
      </w:r>
    </w:p>
    <w:p>
      <w:pPr>
        <w:pStyle w:val="NormalWeb"/>
        <w:spacing w:beforeAutospacing="0" w:before="0" w:afterAutospacing="0" w:after="360"/>
        <w:ind w:left="-540" w:right="-424" w:hanging="0"/>
        <w:jc w:val="both"/>
        <w:rPr>
          <w:color w:val="000000"/>
          <w:sz w:val="28"/>
          <w:szCs w:val="28"/>
          <w:u w:val="single"/>
          <w:lang w:val="el-GR"/>
        </w:rPr>
      </w:pPr>
      <w:r>
        <w:rPr>
          <w:b/>
          <w:bCs/>
          <w:color w:val="000000"/>
          <w:sz w:val="28"/>
          <w:szCs w:val="28"/>
          <w:lang w:val="el-GR"/>
        </w:rPr>
        <w:t>Θα μας βρουν απέναντί τους!</w:t>
      </w:r>
      <w:r>
        <w:rPr>
          <w:color w:val="000000"/>
          <w:sz w:val="28"/>
          <w:szCs w:val="28"/>
          <w:lang w:val="el-GR"/>
        </w:rPr>
        <w:t xml:space="preserve"> Μαζί με τους συλλόγους των φοιτητών, τα σωματεία θα βάλουμε εμπόδια στα σχέδια έντασης της καταστολής. Δυναμώνουμε καθημερινά τον αγώνα να μείνουν στα χαρτιά οι αντεργατικοί και αντιεκπαιδευτικοί νόμοι.</w:t>
      </w:r>
      <w:r>
        <w:rPr>
          <w:color w:val="000000"/>
          <w:sz w:val="28"/>
          <w:szCs w:val="28"/>
          <w:u w:val="single"/>
          <w:lang w:val="el-GR"/>
        </w:rPr>
        <w:t xml:space="preserve"> </w:t>
      </w:r>
    </w:p>
    <w:p>
      <w:pPr>
        <w:pStyle w:val="NormalWeb"/>
        <w:spacing w:beforeAutospacing="0" w:before="0" w:afterAutospacing="0" w:after="360"/>
        <w:ind w:left="-540" w:right="-424" w:hanging="0"/>
        <w:jc w:val="both"/>
        <w:rPr>
          <w:b/>
          <w:b/>
          <w:bCs/>
          <w:color w:val="000000"/>
          <w:sz w:val="28"/>
          <w:szCs w:val="28"/>
          <w:u w:val="single"/>
          <w:lang w:val="el-GR"/>
        </w:rPr>
      </w:pPr>
      <w:r>
        <w:rPr>
          <w:b/>
          <w:bCs/>
          <w:color w:val="000000"/>
          <w:sz w:val="28"/>
          <w:szCs w:val="28"/>
          <w:u w:val="single"/>
          <w:lang w:val="el-GR"/>
        </w:rPr>
        <w:t>Καλούμε όλους τους συναδέλφους να συμμετέχουν μαζικά στο Μεγάλο φοιτητικό συλλαλητήριο την Πέμπτη 8 Σεπτέμβρη στις 19.00 στα Προπύλαια!</w:t>
      </w:r>
    </w:p>
    <w:p>
      <w:pPr>
        <w:pStyle w:val="NormalWeb"/>
        <w:spacing w:beforeAutospacing="0" w:before="0" w:afterAutospacing="0" w:after="360"/>
        <w:ind w:left="-540" w:right="-424" w:hanging="0"/>
        <w:jc w:val="both"/>
        <w:rPr>
          <w:b/>
          <w:b/>
          <w:bCs/>
          <w:color w:val="000000"/>
          <w:sz w:val="28"/>
          <w:szCs w:val="28"/>
          <w:u w:val="single"/>
          <w:lang w:val="el-GR"/>
        </w:rPr>
      </w:pPr>
      <w:r>
        <w:rPr/>
      </w:r>
    </w:p>
    <w:p>
      <w:pPr>
        <w:pStyle w:val="NormalWeb"/>
        <w:spacing w:beforeAutospacing="0" w:before="0" w:afterAutospacing="0" w:after="360"/>
        <w:ind w:left="-540" w:right="-424" w:hanging="0"/>
        <w:jc w:val="center"/>
        <w:rPr/>
      </w:pPr>
      <w:r>
        <w:rPr/>
        <w:drawing>
          <wp:inline distT="0" distB="0" distL="0" distR="0">
            <wp:extent cx="4322445" cy="1097280"/>
            <wp:effectExtent l="0" t="0" r="0" b="0"/>
            <wp:docPr id="2"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1" descr=""/>
                    <pic:cNvPicPr>
                      <a:picLocks noChangeAspect="1" noChangeArrowheads="1"/>
                    </pic:cNvPicPr>
                  </pic:nvPicPr>
                  <pic:blipFill>
                    <a:blip r:embed="rId4"/>
                    <a:srcRect l="-136" t="-488" r="-136" b="-488"/>
                    <a:stretch>
                      <a:fillRect/>
                    </a:stretch>
                  </pic:blipFill>
                  <pic:spPr bwMode="auto">
                    <a:xfrm>
                      <a:off x="0" y="0"/>
                      <a:ext cx="4322445" cy="1097280"/>
                    </a:xfrm>
                    <a:prstGeom prst="rect">
                      <a:avLst/>
                    </a:prstGeom>
                  </pic:spPr>
                </pic:pic>
              </a:graphicData>
            </a:graphic>
          </wp:inline>
        </w:drawing>
      </w:r>
    </w:p>
    <w:sectPr>
      <w:type w:val="nextPage"/>
      <w:pgSz w:w="11906" w:h="16838"/>
      <w:pgMar w:left="1440" w:right="1440" w:header="0" w:top="99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Times New Roman">
    <w:charset w:val="a1"/>
    <w:family w:val="roman"/>
    <w:pitch w:val="variable"/>
  </w:font>
  <w:font w:name="Arial">
    <w:charset w:val="a1"/>
    <w:family w:val="swiss"/>
    <w:pitch w:val="variable"/>
  </w:font>
</w:fonts>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name w:val="Προεπιλεγμένη γραμματοσειρά"/>
    <w:qFormat/>
    <w:rPr/>
  </w:style>
  <w:style w:type="character" w:styleId="Style15">
    <w:name w:val="Σύνδεσμος διαδικτύου"/>
    <w:basedOn w:val="Style14"/>
    <w:rPr>
      <w:color w:val="0563C1"/>
      <w:u w:val="single"/>
    </w:rPr>
  </w:style>
  <w:style w:type="character" w:styleId="Style16">
    <w:name w:val="Αναγνωσμένος δεσμός διαδικτύου"/>
    <w:rPr>
      <w:color w:val="800000"/>
      <w:u w:val="single"/>
      <w:lang w:val="zxx" w:eastAsia="zxx" w:bidi="zxx"/>
    </w:rPr>
  </w:style>
  <w:style w:type="character" w:styleId="Strong">
    <w:name w:val="Strong"/>
    <w:qFormat/>
    <w:rPr>
      <w:b/>
      <w:bCs/>
    </w:rPr>
  </w:style>
  <w:style w:type="paragraph" w:styleId="Style17">
    <w:name w:val="Επικεφαλίδα"/>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Ευρετήριο"/>
    <w:basedOn w:val="Normal"/>
    <w:qFormat/>
    <w:pPr>
      <w:suppressLineNumbers/>
    </w:pPr>
    <w:rPr>
      <w:rFonts w:cs="Arial"/>
    </w:rPr>
  </w:style>
  <w:style w:type="paragraph" w:styleId="NormalWeb">
    <w:name w:val="Normal (Web)"/>
    <w:basedOn w:val="Normal"/>
    <w:uiPriority w:val="99"/>
    <w:unhideWhenUsed/>
    <w:qFormat/>
    <w:rsid w:val="007c2649"/>
    <w:pPr>
      <w:spacing w:lineRule="auto" w:line="240" w:beforeAutospacing="1" w:afterAutospacing="1"/>
    </w:pPr>
    <w:rPr>
      <w:rFonts w:ascii="Times New Roman" w:hAnsi="Times New Roman" w:eastAsia="Times New Roman" w:cs="Times New Roman"/>
      <w:sz w:val="24"/>
      <w:szCs w:val="24"/>
    </w:rPr>
  </w:style>
  <w:style w:type="paragraph" w:styleId="Style22">
    <w:name w:val="Περιεχόμενα πλαισίου"/>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mepeir@yahoo.gr" TargetMode="External"/><Relationship Id="rId3" Type="http://schemas.openxmlformats.org/officeDocument/2006/relationships/hyperlink" Target="mailto:elmepeiraia@sch.gr" TargetMode="Externa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LibreOffice/7.0.4.2$Windows_X86_64 LibreOffice_project/dcf040e67528d9187c66b2379df5ea4407429775</Application>
  <AppVersion>15.0000</AppVersion>
  <Pages>2</Pages>
  <Words>349</Words>
  <Characters>2057</Characters>
  <CharactersWithSpaces>2477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2022-09-07T12:56:00Z</dcterms:created>
  <dc:creator>mdrougka</dc:creator>
  <dc:description/>
  <dc:language>el-GR</dc:language>
  <cp:lastModifiedBy/>
  <dcterms:modified xsi:type="dcterms:W3CDTF">2022-09-08T12:52:17Z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