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spacing w:after="0" w:line="360" w:lineRule="auto"/>
        <w:rPr>
          <w:rStyle w:val="Κανένα A"/>
          <w:rFonts w:ascii="Times New Roman" w:cs="Times New Roman" w:hAnsi="Times New Roman" w:eastAsia="Times New Roman"/>
          <w:kern w:val="2"/>
        </w:rPr>
      </w:pPr>
      <w:r>
        <w:rPr>
          <w:rStyle w:val="Κανένα A"/>
          <w:rFonts w:ascii="Times New Roman" w:hAnsi="Times New Roman" w:hint="default"/>
          <w:kern w:val="2"/>
          <w:rtl w:val="0"/>
        </w:rPr>
        <w:t xml:space="preserve">ΕΛΜΕ ΛΗΜΝΟΥ </w:t>
      </w:r>
      <w:r>
        <w:rPr>
          <w:rStyle w:val="Κανένα A"/>
          <w:rFonts w:ascii="Times New Roman" w:hAnsi="Times New Roman"/>
          <w:kern w:val="2"/>
          <w:rtl w:val="0"/>
          <w:lang w:val="ru-RU"/>
        </w:rPr>
        <w:t xml:space="preserve">- </w:t>
      </w:r>
      <w:r>
        <w:rPr>
          <w:rStyle w:val="Κανένα A"/>
          <w:rFonts w:ascii="Times New Roman" w:hAnsi="Times New Roman" w:hint="default"/>
          <w:kern w:val="2"/>
          <w:rtl w:val="0"/>
          <w:lang w:val="de-DE"/>
        </w:rPr>
        <w:t xml:space="preserve">ΑΓΙΟΥ ΕΥΣΤΡΑΤΙΟΥ                                                      </w:t>
      </w:r>
      <w:r>
        <w:rPr>
          <w:rStyle w:val="Κανένα A"/>
          <w:rFonts w:ascii="Times New Roman" w:hAnsi="Times New Roman"/>
          <w:kern w:val="2"/>
          <w:sz w:val="24"/>
          <w:szCs w:val="24"/>
          <w:rtl w:val="0"/>
          <w:lang w:val="de-DE"/>
        </w:rPr>
        <w:t xml:space="preserve">           </w:t>
      </w:r>
      <w:r>
        <w:rPr>
          <w:rStyle w:val="Κανένα A"/>
          <w:rFonts w:ascii="Times New Roman" w:hAnsi="Times New Roman" w:hint="default"/>
          <w:kern w:val="2"/>
          <w:rtl w:val="0"/>
        </w:rPr>
        <w:t>Προς</w:t>
      </w:r>
      <w:r>
        <w:rPr>
          <w:rStyle w:val="Κανένα A"/>
          <w:rFonts w:ascii="Times New Roman" w:hAnsi="Times New Roman"/>
          <w:kern w:val="2"/>
          <w:rtl w:val="0"/>
        </w:rPr>
        <w:t xml:space="preserve">: </w:t>
      </w:r>
      <w:r>
        <w:rPr>
          <w:rStyle w:val="Κανένα A"/>
          <w:rFonts w:ascii="Times New Roman" w:hAnsi="Times New Roman" w:hint="default"/>
          <w:kern w:val="2"/>
          <w:rtl w:val="0"/>
          <w:lang w:val="de-DE"/>
        </w:rPr>
        <w:t xml:space="preserve">Σχολεία ΕΛΜΕ                                  </w:t>
      </w:r>
    </w:p>
    <w:p>
      <w:pPr>
        <w:pStyle w:val="Normal.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spacing w:after="0" w:line="360" w:lineRule="auto"/>
        <w:rPr>
          <w:rStyle w:val="Κανένα A"/>
          <w:rFonts w:ascii="Times New Roman" w:cs="Times New Roman" w:hAnsi="Times New Roman" w:eastAsia="Times New Roman"/>
          <w:kern w:val="2"/>
        </w:rPr>
      </w:pPr>
      <w:r>
        <w:rPr>
          <w:rStyle w:val="Κανένα A"/>
          <w:rFonts w:ascii="Times New Roman" w:hAnsi="Times New Roman" w:hint="default"/>
          <w:kern w:val="2"/>
          <w:rtl w:val="0"/>
        </w:rPr>
        <w:t>Λ</w:t>
      </w:r>
      <w:r>
        <w:rPr>
          <w:rStyle w:val="Κανένα A"/>
          <w:rFonts w:ascii="Times New Roman" w:hAnsi="Times New Roman"/>
          <w:kern w:val="2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kern w:val="2"/>
          <w:rtl w:val="0"/>
        </w:rPr>
        <w:t xml:space="preserve">ΔΗΜΟΚΡΑΤΙΑΣ </w:t>
      </w:r>
      <w:r>
        <w:rPr>
          <w:rStyle w:val="Κανένα A"/>
          <w:rFonts w:ascii="Times New Roman" w:hAnsi="Times New Roman"/>
          <w:kern w:val="2"/>
          <w:rtl w:val="0"/>
          <w:lang w:val="de-DE"/>
        </w:rPr>
        <w:t xml:space="preserve">16                                                                                    </w:t>
      </w:r>
      <w:r>
        <w:rPr>
          <w:rStyle w:val="Κανένα A"/>
          <w:rFonts w:ascii="Times New Roman" w:hAnsi="Times New Roman"/>
          <w:kern w:val="2"/>
          <w:sz w:val="24"/>
          <w:szCs w:val="24"/>
          <w:rtl w:val="0"/>
          <w:lang w:val="de-DE"/>
        </w:rPr>
        <w:t xml:space="preserve">         </w:t>
      </w:r>
      <w:r>
        <w:rPr>
          <w:rStyle w:val="Κανένα A"/>
          <w:rFonts w:ascii="Times New Roman" w:hAnsi="Times New Roman" w:hint="default"/>
          <w:kern w:val="2"/>
          <w:rtl w:val="0"/>
        </w:rPr>
        <w:t>Κοιν</w:t>
      </w:r>
      <w:r>
        <w:rPr>
          <w:rStyle w:val="Κανένα A"/>
          <w:rFonts w:ascii="Times New Roman" w:hAnsi="Times New Roman"/>
          <w:kern w:val="2"/>
          <w:rtl w:val="0"/>
        </w:rPr>
        <w:t xml:space="preserve">.: </w:t>
      </w:r>
      <w:r>
        <w:rPr>
          <w:rStyle w:val="Κανένα A"/>
          <w:rFonts w:ascii="Times New Roman" w:hAnsi="Times New Roman" w:hint="default"/>
          <w:kern w:val="2"/>
          <w:rtl w:val="0"/>
          <w:lang w:val="de-DE"/>
        </w:rPr>
        <w:t xml:space="preserve">Μέλη Σωματείου                                                                                                                                                          ΜΥΡΙΝΑ </w:t>
      </w:r>
      <w:r>
        <w:rPr>
          <w:rStyle w:val="Κανένα A"/>
          <w:rFonts w:ascii="Times New Roman" w:hAnsi="Times New Roman"/>
          <w:kern w:val="2"/>
          <w:rtl w:val="0"/>
        </w:rPr>
        <w:t xml:space="preserve">81400 </w:t>
      </w:r>
      <w:r>
        <w:rPr>
          <w:rStyle w:val="Κανένα A"/>
          <w:rFonts w:ascii="Times New Roman" w:hAnsi="Times New Roman" w:hint="default"/>
          <w:kern w:val="2"/>
          <w:rtl w:val="0"/>
          <w:lang w:val="de-DE"/>
        </w:rPr>
        <w:t xml:space="preserve">ΛΗΜΝΟΣ                                                                         </w:t>
      </w:r>
      <w:r>
        <w:rPr>
          <w:rStyle w:val="Κανένα A"/>
          <w:rFonts w:ascii="Times New Roman" w:hAnsi="Times New Roman"/>
          <w:kern w:val="2"/>
          <w:sz w:val="24"/>
          <w:szCs w:val="24"/>
          <w:rtl w:val="0"/>
          <w:lang w:val="de-DE"/>
        </w:rPr>
        <w:t xml:space="preserve">              </w:t>
      </w:r>
      <w:r>
        <w:rPr>
          <w:rStyle w:val="Κανένα A"/>
          <w:rFonts w:ascii="Times New Roman" w:hAnsi="Times New Roman" w:hint="default"/>
          <w:kern w:val="2"/>
          <w:rtl w:val="0"/>
        </w:rPr>
        <w:t>Αρ</w:t>
      </w:r>
      <w:r>
        <w:rPr>
          <w:rStyle w:val="Κανένα A"/>
          <w:rFonts w:ascii="Times New Roman" w:hAnsi="Times New Roman"/>
          <w:kern w:val="2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kern w:val="2"/>
          <w:rtl w:val="0"/>
        </w:rPr>
        <w:t>Πρ</w:t>
      </w:r>
      <w:r>
        <w:rPr>
          <w:rStyle w:val="Κανένα A"/>
          <w:rFonts w:ascii="Times New Roman" w:hAnsi="Times New Roman"/>
          <w:kern w:val="2"/>
          <w:rtl w:val="0"/>
        </w:rPr>
        <w:t>: 1</w:t>
      </w:r>
      <w:r>
        <w:rPr>
          <w:rStyle w:val="Κανένα A"/>
          <w:rFonts w:ascii="Times New Roman" w:hAnsi="Times New Roman"/>
          <w:kern w:val="2"/>
          <w:rtl w:val="0"/>
          <w:lang w:val="en-US"/>
        </w:rPr>
        <w:t>9</w:t>
      </w:r>
      <w:r>
        <w:rPr>
          <w:rStyle w:val="Κανένα A"/>
          <w:rFonts w:ascii="Times New Roman" w:hAnsi="Times New Roman"/>
          <w:kern w:val="2"/>
          <w:rtl w:val="0"/>
        </w:rPr>
        <w:t>/0</w:t>
      </w:r>
      <w:r>
        <w:rPr>
          <w:rStyle w:val="Κανένα A"/>
          <w:rFonts w:ascii="Times New Roman" w:hAnsi="Times New Roman"/>
          <w:kern w:val="2"/>
          <w:rtl w:val="0"/>
          <w:lang w:val="en-US"/>
        </w:rPr>
        <w:t>7</w:t>
      </w:r>
      <w:r>
        <w:rPr>
          <w:rStyle w:val="Κανένα A"/>
          <w:rFonts w:ascii="Times New Roman" w:hAnsi="Times New Roman"/>
          <w:kern w:val="2"/>
          <w:rtl w:val="0"/>
        </w:rPr>
        <w:t>-02-2022</w:t>
      </w:r>
    </w:p>
    <w:p>
      <w:pPr>
        <w:pStyle w:val="Normal.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spacing w:after="0" w:line="360" w:lineRule="auto"/>
        <w:rPr>
          <w:rStyle w:val="Κανένα A"/>
          <w:rFonts w:ascii="Times New Roman" w:cs="Times New Roman" w:hAnsi="Times New Roman" w:eastAsia="Times New Roman"/>
          <w:kern w:val="2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"http://www.elme-limnou.gr/"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http://www</w:t>
      </w:r>
      <w:r>
        <w:rPr>
          <w:rStyle w:val="Κανένα A"/>
          <w:rFonts w:ascii="Times New Roman" w:hAnsi="Times New Roman"/>
          <w:color w:val="0000ff"/>
          <w:kern w:val="2"/>
          <w:u w:val="single" w:color="0000ff"/>
          <w:rtl w:val="0"/>
        </w:rPr>
        <w:t>.</w:t>
      </w:r>
      <w:r>
        <w:rPr>
          <w:rStyle w:val="Hyperlink.0"/>
          <w:rtl w:val="0"/>
          <w:lang w:val="en-US"/>
        </w:rPr>
        <w:t>elme</w:t>
      </w:r>
      <w:r>
        <w:rPr>
          <w:rStyle w:val="Κανένα A"/>
          <w:rFonts w:ascii="Times New Roman" w:hAnsi="Times New Roman"/>
          <w:color w:val="0000ff"/>
          <w:kern w:val="2"/>
          <w:u w:val="single" w:color="0000ff"/>
          <w:rtl w:val="0"/>
        </w:rPr>
        <w:t>-</w:t>
      </w:r>
      <w:r>
        <w:rPr>
          <w:rStyle w:val="Hyperlink.0"/>
          <w:rtl w:val="0"/>
          <w:lang w:val="en-US"/>
        </w:rPr>
        <w:t>limnou</w:t>
      </w:r>
      <w:r>
        <w:rPr>
          <w:rStyle w:val="Κανένα A"/>
          <w:rFonts w:ascii="Times New Roman" w:hAnsi="Times New Roman"/>
          <w:color w:val="0000ff"/>
          <w:kern w:val="2"/>
          <w:u w:val="single" w:color="0000ff"/>
          <w:rtl w:val="0"/>
        </w:rPr>
        <w:t>.</w:t>
      </w:r>
      <w:r>
        <w:rPr>
          <w:rStyle w:val="Hyperlink.0"/>
          <w:rtl w:val="0"/>
          <w:lang w:val="en-US"/>
        </w:rPr>
        <w:t>gr</w:t>
      </w:r>
      <w:r>
        <w:rPr>
          <w:rStyle w:val="Κανένα A"/>
          <w:rFonts w:ascii="Times New Roman" w:hAnsi="Times New Roman"/>
          <w:color w:val="0000ff"/>
          <w:kern w:val="2"/>
          <w:u w:val="single" w:color="0000ff"/>
          <w:rtl w:val="0"/>
        </w:rPr>
        <w:t>/</w:t>
      </w:r>
      <w:r>
        <w:rPr/>
        <w:fldChar w:fldCharType="end" w:fldLock="0"/>
      </w:r>
    </w:p>
    <w:p>
      <w:pPr>
        <w:pStyle w:val="Normal.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spacing w:after="0" w:line="360" w:lineRule="auto"/>
        <w:rPr>
          <w:rStyle w:val="Κανένα A"/>
          <w:rFonts w:ascii="Arial" w:cs="Arial" w:hAnsi="Arial" w:eastAsia="Arial"/>
          <w:kern w:val="2"/>
          <w:sz w:val="24"/>
          <w:szCs w:val="24"/>
        </w:rPr>
      </w:pPr>
      <w:r>
        <w:rPr>
          <w:rStyle w:val="Κανένα A"/>
          <w:rFonts w:ascii="Times New Roman" w:hAnsi="Times New Roman"/>
          <w:kern w:val="2"/>
          <w:rtl w:val="0"/>
          <w:lang w:val="en-US"/>
        </w:rPr>
        <w:t>email</w:t>
      </w:r>
      <w:r>
        <w:rPr>
          <w:rStyle w:val="Κανένα A"/>
          <w:rFonts w:ascii="Times New Roman" w:hAnsi="Times New Roman"/>
          <w:kern w:val="2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"mailto:elmelimnos@gmail.com"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elmelimnos</w:t>
      </w:r>
      <w:r>
        <w:rPr>
          <w:rStyle w:val="Κανένα A"/>
          <w:rFonts w:ascii="Times New Roman" w:hAnsi="Times New Roman"/>
          <w:color w:val="0000ff"/>
          <w:kern w:val="2"/>
          <w:u w:val="single" w:color="0000ff"/>
          <w:rtl w:val="0"/>
        </w:rPr>
        <w:t>@</w:t>
      </w:r>
      <w:r>
        <w:rPr>
          <w:rStyle w:val="Hyperlink.0"/>
          <w:rtl w:val="0"/>
          <w:lang w:val="en-US"/>
        </w:rPr>
        <w:t>gmail</w:t>
      </w:r>
      <w:r>
        <w:rPr>
          <w:rStyle w:val="Κανένα A"/>
          <w:rFonts w:ascii="Times New Roman" w:hAnsi="Times New Roman"/>
          <w:color w:val="0000ff"/>
          <w:kern w:val="2"/>
          <w:u w:val="single" w:color="0000ff"/>
          <w:rtl w:val="0"/>
        </w:rPr>
        <w:t>.</w:t>
      </w:r>
      <w:r>
        <w:rPr>
          <w:rStyle w:val="Hyperlink.0"/>
          <w:rtl w:val="0"/>
          <w:lang w:val="en-US"/>
        </w:rPr>
        <w:t>com</w:t>
      </w:r>
      <w:r>
        <w:rPr/>
        <w:fldChar w:fldCharType="end" w:fldLock="0"/>
      </w:r>
    </w:p>
    <w:p>
      <w:pPr>
        <w:pStyle w:val="Normal.0"/>
        <w:spacing w:before="120" w:after="120" w:line="276" w:lineRule="auto"/>
        <w:jc w:val="center"/>
      </w:pPr>
    </w:p>
    <w:p>
      <w:pPr>
        <w:pStyle w:val="Normal.0"/>
        <w:spacing w:before="120" w:after="120" w:line="276" w:lineRule="auto"/>
        <w:jc w:val="center"/>
      </w:pP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>Καμία έκπτωση στις ανάγκες μας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>Καμία απόλυση αναπληρωτή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  <w:lang w:val="ru-RU"/>
        </w:rPr>
        <w:t xml:space="preserve">!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br w:type="textWrapping"/>
        <w:t>Να καταργηθούν εδώ και τώρα οι τρίμηνες συμβάσεις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  <w:lang w:val="ru-RU"/>
        </w:rPr>
        <w:t xml:space="preserve">!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>Κάλυψη όλων των κενών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  <w:lang w:val="ru-RU"/>
        </w:rPr>
        <w:t xml:space="preserve">!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>Μονιμοποίηση όλων των αναπληρωτών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  <w:lang w:val="ru-RU"/>
        </w:rPr>
        <w:t>!</w:t>
      </w:r>
    </w:p>
    <w:p>
      <w:pPr>
        <w:pStyle w:val="Normal.0"/>
        <w:spacing w:before="120" w:after="120" w:line="276" w:lineRule="auto"/>
        <w:ind w:firstLine="284"/>
        <w:jc w:val="both"/>
        <w:rPr>
          <w:rFonts w:ascii="Liberation Serif" w:cs="Liberation Serif" w:hAnsi="Liberation Serif" w:eastAsia="Liberation Serif"/>
          <w:b w:val="1"/>
          <w:bCs w:val="1"/>
          <w:sz w:val="28"/>
          <w:szCs w:val="28"/>
        </w:rPr>
      </w:pPr>
    </w:p>
    <w:p>
      <w:pPr>
        <w:pStyle w:val="Normal.0"/>
        <w:spacing w:before="120" w:after="120" w:line="276" w:lineRule="auto"/>
        <w:ind w:firstLine="284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Το διαχρονικό πρόβλημα των χιλιάδων ελλείψεων στα σχολεία και της κάλυψης μόνο ενός μέρους αυτών με συμβασιούχους παίρνει ακόμα μεγαλύτερες διαστάσεις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γίνεται ακόμα πιο εκρηκτικό κατά την περίοδο της πανδημίας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Ταυτόχρονα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η γενίκευση των ελαστικών σχέσεων εργασίας στην εκπαίδευση έχει «χτυπήσει κόκκινο»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με τις τρίμηνες συμβάσεις να συνεχίζονται για δεύτερη χρονιά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,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με τη δικαιολογία των έκτακτων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υποτίθεται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αναγκών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τη στιγμή που όλοι γνωρίζουμε ότι σχεδιασμός της Κυβέρνησης είναι η επέκταση της ευέλικτης εργασίας και όχι η μόνιμη και σταθερή δουλειά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ακολουθώντας τις οδηγίες της ΕΕ και του ΟΟΣΑ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ind w:firstLine="284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Αντί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λοιπόν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να καλύψουν τα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9.000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κενά με τα οποία άνοιξαν τα σχολεία μετά τις γιορτές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όπως και τα χιλιάδες κενά που προέκυψαν λόγω της πανδημίας και της μεγάλης  μεταδοτικότητας της «Ο»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έκαναν συνολικά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4.274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προσλήψεις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εκ των οποίων οι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2.500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χιλιάδες ήταν με τρίμηνες συμβάσεις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Και τι βλέπουμε καθημερινά στα σχολεία μας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;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Να αναστέλλονται ολοήμερα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τμήματα ένταξης και ΖΕΠ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να χάνονται δεκάδες διδακτικές ώρες μαθημάτων και παράλληλης στήριξης – που ήταν ήδη «πετσοκομμένες» αφού ένας εκπαιδευτικός μοιράζεται σε πολλά παιδιά – και τους συναδέλφους μας τριμηνίτες να τρέχουν από τμήμα σε τμήμα και από σχολείο σε σχολείο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κλείνοντας τις «τρύπες» που έχει δημιουργήσει η ίδια η πολιτική του Υπουργείου και της Κυβέρνησης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Όπως καταλαβαίνουμε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τραγικές είναι και οι συνέπειες στα μορφωτικά δικαιώματα των μαθητών μας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ύστερα μάλιστα από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2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χρόνια σε αυτήν την κατάσταση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με τις συνέπειες της τηλεκπαίδευσης κλπ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Normal.0"/>
        <w:spacing w:before="120" w:after="120" w:line="276" w:lineRule="auto"/>
        <w:ind w:firstLine="284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Γνωρίζουμε επίσης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ότι οι συμβασιούχοι εκπαιδευτικοί έχουν ελάχιστα δικαιώματα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όπως για παράδειγμα το δικαίωμα στις άδειες που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 xml:space="preserve">-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ιδίως εν μέσω πανδημίας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 xml:space="preserve">-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θα έπρεπε να θεωρείται αυτονόητο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Επίσης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από τη στιγμή που το Υπουργείο δεν παίρνει την ευθύνη της συνολικής κάλυψης των κενών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συχνά οι αναπληρωτές δέχονται πιέσεις από τη διοίκηση για αναπλήρωση μαθημάτων άλλων ειδικοτήτων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 κάλυψη κενών εκτός του ωραρίου τους κ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καλύπτοντας έτσι τα κενά χωρίς «κόστος» για τη κυβέρνηση ενώ υπονομεύεται η μόρφωση των μαθητών μας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Ας σκεφτούμε λοιπόν πως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όλα τα παραπάνω ισχύουν σε ακόμα μεγαλύτερο βαθμό για τους συμβασιούχους με τρίμηνη διάρκεια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που έχουν γίνει λάστιχο και θα απολυθούν τον Απρίλιο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  <w:lang w:val="ru-RU"/>
        </w:rPr>
        <w:t>!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Αυτό βέβαια σημαίνει πως δε θα συμπληρώσουν ούτε καν τα ένσημα για να βγουν στο ταμείο ανεργίας το καλοκαίρι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Ουσιαστικά οι συνάδελφοί μας «ξεσπιτώνονται» για τρεις μήνες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μόνο και μόνο για να μη χάσουν τα ελάχιστα μόρια προϋπηρεσίας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Οι συνάδελφοι με τρίμηνες συμβάσεις αναγκάζονται να πληρώνουν από την τσέπη τους μέχρι και τα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>self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–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>test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αφού το ΥΠΑΙΘ δεν έλυσε ούτε καν αυτό το πρόβλημα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>!</w:t>
      </w:r>
    </w:p>
    <w:p>
      <w:pPr>
        <w:pStyle w:val="Normal.0"/>
        <w:spacing w:before="120" w:after="120" w:line="276" w:lineRule="auto"/>
        <w:ind w:firstLine="284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Σε όλα αυτά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έρχονται να προστεθούν και άλλα προβλήματα που αντιμετωπίζουν αυτοί οι συνάδελφοι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όπως το πρόβλημα της στέγασης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Πολλοί δεν μπορούν να βρουν σπίτι που να ενοικιάζεται για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3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μήνες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ενώ άλλοι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όταν βρουν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το χρυσοπληρώνουν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Μάλιστα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υπάρχουν πολλές περιπτώσεις συναδέλφων που κατέφυγαν στη λύση του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>Airbnb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που σημαίνει ότι θα δουλεύουν για να πληρώνουν μόνο τη στέγασή τους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Είναι απαράδεκτο οι συμβασιούχοι εκπαιδευτικοί που στηρίζουν τόσα χρόνια τα σχολεία μας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να αντιμετωπίζουν τόσο σοβαρά οικονομικά προβλήματα και το Υπουργείο να σφυρίζει αδιάφορα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ind w:firstLine="284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Καμία δικαιολογία δεν υπάρχει για να συνεχίζεται αυτό το αίσχος των τρίμηνων συμβάσεων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Ούτε καν το επιχείρημα των έκτακτων προσλήψεων λόγω πανδημίας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καθώς η προηγούμενη εμπειρία δείχνει ότι σε πάρα πολλές περιπτώσεις οι συγκεκριμένοι συμβασιούχοι δεν καλύπτουν κενά που σχετίζονται με τον κορονοϊό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αλλά λειτουργικές ανάγκες των σχολείων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αποδεικνύοντας ότι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οι συγκεκριμένες συμβάσεις ήρθαν για να μείνουν και αποτελούν κομμάτι του σχεδίου όλων των κυβερνήσεων για επέκταση της ευέλικτης απασχόλησης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  <w:lang w:val="ru-RU"/>
        </w:rPr>
        <w:t xml:space="preserve">!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>Η Κυβέρνηση αξιοποιεί την πανδημία για να παγιώσει την πρόσληψη εκπαιδευτικών όποτε και για όσο θέλει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>τσακίζοντας περαιτέρω το δικαίωμα στη σταθερή εργασία με δικαιώματα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u w:val="single"/>
          <w:rtl w:val="0"/>
        </w:rPr>
        <w:t xml:space="preserve">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>Εμείς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>όμως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>που είμαστε καθημερινά στα σχολεία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>ξέρουμε ότι κανείς δεν περισσεύει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>αντίθετα δε φτάνουμε για να καλύψουμε τις μαθησιακές ανάγκες των μαθητών μας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>ξέρουμε την ανάγκη του σχολείου για μόνιμους εκπαιδευτικούς σε κάθε σχολική μονάδα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Normal.0"/>
        <w:spacing w:before="120" w:after="120" w:line="276" w:lineRule="auto"/>
        <w:ind w:firstLine="284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Είναι ολοφάνερο ότι η συνολική αναβάθμιση του σχολείου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στην οποία περιλαμβάνεται και το μόνιμο προσωπικό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με σταθερές εργασιακές σχέσεις και δικαιώματα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αποτελεί κόστος για όλες τις Κυβερνήσεις και για το οικονομικό σύστημα που υπηρετούν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Γι΄ αυτό τον λόγο δε χωράει καμία αναμονή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καμία αυταπάτη ότι θα δοθεί λύση στα συσσωρευμένα προβλήματα των σχολείων και των εκπαιδευτικών από οποιαδήποτε Κυβέρνηση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εάν δε στηριχτούμε στις δυνάμεις μας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στα σωματεία μας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και αν δε δώσουμε ανυποχώρητο αγώνα για κατάργηση όλων των ελαστικών σχέσεων εργασίας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για μόνιμο διορισμό όλων των αναπληρωτών με βάση τις πραγματικές ανάγκες των σχολείων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για κάλυψη όλων των κενών εδώ και τώρα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  <w:lang w:val="ru-RU"/>
        </w:rPr>
        <w:t>!</w:t>
      </w:r>
    </w:p>
    <w:p>
      <w:pPr>
        <w:pStyle w:val="Normal.0"/>
        <w:tabs>
          <w:tab w:val="center" w:pos="5015"/>
        </w:tabs>
        <w:spacing w:before="120" w:after="120" w:line="276" w:lineRule="auto"/>
        <w:ind w:firstLine="284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u w:val="single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u w:val="single"/>
          <w:rtl w:val="0"/>
        </w:rPr>
        <w:t>Απαιτούμε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u w:val="single"/>
          <w:rtl w:val="0"/>
        </w:rPr>
        <w:t>:</w:t>
      </w:r>
    </w:p>
    <w:p>
      <w:pPr>
        <w:pStyle w:val="List Paragraph"/>
        <w:numPr>
          <w:ilvl w:val="0"/>
          <w:numId w:val="2"/>
        </w:numPr>
        <w:suppressAutoHyphens w:val="1"/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Κατάργηση των τρίμηνων συμβάσεων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Κανένας συμβασιούχος να μην απολυθεί εν μέσω σχολικής χρονιάς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  <w:lang w:val="de-DE"/>
        </w:rPr>
        <w:t xml:space="preserve">.  </w:t>
      </w:r>
    </w:p>
    <w:p>
      <w:pPr>
        <w:pStyle w:val="List Paragraph"/>
        <w:numPr>
          <w:ilvl w:val="0"/>
          <w:numId w:val="2"/>
        </w:numPr>
        <w:suppressAutoHyphens w:val="1"/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Να δοθεί άμεσα λύση στο στεγαστικό πρόβλημα των συμβασιούχων με ευθύνη του Υπουργείου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Επίδομα στέγασης σε όλους όσοι εργάζονται μακριά από τη μόνιμη κατοικία τους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2"/>
        </w:numPr>
        <w:suppressAutoHyphens w:val="1"/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Να καλυφθούν όλα τα κενά σε εκπαιδευτικούς εδώ και τώρα</w:t>
      </w:r>
      <w:r>
        <w:rPr>
          <w:rStyle w:val="Κανένα A"/>
          <w:rFonts w:ascii="Liberation Serif" w:cs="Liberation Serif" w:hAnsi="Liberation Serif" w:eastAsia="Liberation Serif"/>
          <w:b w:val="0"/>
          <w:bCs w:val="0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Να γίνουν όλες οι απαραίτητες προσλήψεις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ώστε να καλύπτονται άμεσα τα κενά των εκπαιδευτικών που νοσούν και να μην απορυθμίζεται η λειτουργία του σχολείου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2"/>
        </w:numPr>
        <w:suppressAutoHyphens w:val="1"/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Μονιμοποίηση όλων των αναπληρωτών που εργάζονται τα τελευταία χρόνια στα σχολεία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  <w:lang w:val="ru-RU"/>
        </w:rPr>
        <w:t xml:space="preserve">-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μόνιμοι διορισμοί με βάση τις πραγματικές ανάγκες των σχολείων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</w:p>
    <w:p>
      <w:pPr>
        <w:pStyle w:val="List Paragraph"/>
        <w:suppressAutoHyphens w:val="1"/>
        <w:spacing w:before="120" w:after="120" w:line="276" w:lineRule="auto"/>
        <w:ind w:left="357" w:firstLine="0"/>
        <w:jc w:val="both"/>
        <w:rPr>
          <w:rFonts w:ascii="Liberation Serif" w:cs="Liberation Serif" w:hAnsi="Liberation Serif" w:eastAsia="Liberation Serif"/>
          <w:sz w:val="24"/>
          <w:szCs w:val="24"/>
        </w:rPr>
      </w:pPr>
    </w:p>
    <w:p>
      <w:pPr>
        <w:pStyle w:val="Normal.0"/>
        <w:spacing w:before="120" w:after="120" w:line="276" w:lineRule="auto"/>
        <w:rPr>
          <w:rFonts w:ascii="Liberation Serif" w:cs="Liberation Serif" w:hAnsi="Liberation Serif" w:eastAsia="Liberation Serif"/>
        </w:rPr>
      </w:pPr>
    </w:p>
    <w:p>
      <w:pPr>
        <w:pStyle w:val="Normal.0"/>
        <w:spacing w:before="120" w:after="120" w:line="276" w:lineRule="auto"/>
        <w:ind w:firstLine="284"/>
        <w:jc w:val="both"/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3109593</wp:posOffset>
            </wp:positionH>
            <wp:positionV relativeFrom="line">
              <wp:posOffset>-961864</wp:posOffset>
            </wp:positionV>
            <wp:extent cx="1324610" cy="382905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3" y="21600"/>
                <wp:lineTo x="21603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79" b="63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4610" cy="38290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r>
    </w:p>
    <w:sectPr>
      <w:headerReference w:type="default" r:id="rId5"/>
      <w:footerReference w:type="default" r:id="rId6"/>
      <w:pgSz w:w="11900" w:h="16840" w:orient="portrait"/>
      <w:pgMar w:top="993" w:right="1080" w:bottom="1702" w:left="108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Liberation Serif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•"/>
      <w:lvlJc w:val="left"/>
      <w:pPr>
        <w:ind w:left="851" w:hanging="42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571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291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011" w:hanging="42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731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451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171" w:hanging="42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891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611" w:hanging="42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rFonts w:ascii="Times New Roman" w:cs="Times New Roman" w:hAnsi="Times New Roman" w:eastAsia="Times New Roman"/>
      <w:color w:val="0000ff"/>
      <w:kern w:val="2"/>
      <w:u w:val="single" w:color="0000ff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Εισήχθηκε το στιλ 1">
    <w:name w:val="Εισήχθηκε το στιλ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