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7E1" w:rsidRPr="00BC47E1" w:rsidRDefault="00BC47E1" w:rsidP="00BC47E1">
      <w:pPr>
        <w:spacing w:after="0" w:line="240" w:lineRule="auto"/>
        <w:ind w:left="-454" w:right="-454"/>
        <w:jc w:val="center"/>
        <w:rPr>
          <w:rFonts w:ascii="Cambria" w:hAnsi="Cambria"/>
          <w:b/>
          <w:bCs/>
          <w:sz w:val="36"/>
          <w:szCs w:val="36"/>
        </w:rPr>
      </w:pPr>
      <w:r w:rsidRPr="00BC47E1">
        <w:rPr>
          <w:rFonts w:ascii="Cambria" w:hAnsi="Cambria"/>
          <w:b/>
          <w:bCs/>
          <w:sz w:val="36"/>
          <w:szCs w:val="36"/>
        </w:rPr>
        <w:t>ΣΥΛΛΟΓΟΣ  ΕΚΠΑΙΔΕΥΤΙΚΩΝ Π.Ε. ΗΛΙΟΥΠΟΛΗΣ</w:t>
      </w:r>
    </w:p>
    <w:p w:rsidR="00BC47E1" w:rsidRPr="00BC47E1" w:rsidRDefault="00BC47E1" w:rsidP="00BC47E1">
      <w:pPr>
        <w:spacing w:after="0" w:line="240" w:lineRule="auto"/>
        <w:ind w:left="-454" w:right="-454"/>
        <w:jc w:val="center"/>
        <w:rPr>
          <w:rFonts w:ascii="Cambria" w:hAnsi="Cambria"/>
          <w:b/>
          <w:bCs/>
          <w:sz w:val="36"/>
          <w:szCs w:val="36"/>
        </w:rPr>
      </w:pPr>
      <w:r w:rsidRPr="00BC47E1">
        <w:rPr>
          <w:rFonts w:ascii="Cambria" w:hAnsi="Cambria"/>
          <w:b/>
          <w:bCs/>
          <w:sz w:val="36"/>
          <w:szCs w:val="36"/>
        </w:rPr>
        <w:t>“Μ.ΠΑΠΑΜΑΥΡΟΣ”</w:t>
      </w:r>
    </w:p>
    <w:p w:rsidR="00BC47E1" w:rsidRPr="00BC47E1" w:rsidRDefault="004849A8" w:rsidP="00BC47E1">
      <w:pPr>
        <w:jc w:val="center"/>
        <w:rPr>
          <w:rFonts w:ascii="Times New Roman" w:hAnsi="Times New Roman"/>
          <w:sz w:val="21"/>
          <w:szCs w:val="21"/>
          <w:lang w:val="en-US"/>
        </w:rPr>
      </w:pPr>
      <w:hyperlink r:id="rId5">
        <w:r w:rsidR="00BC47E1" w:rsidRPr="00BC47E1">
          <w:rPr>
            <w:rFonts w:ascii="Times New Roman" w:hAnsi="Times New Roman"/>
            <w:color w:val="000080"/>
            <w:sz w:val="21"/>
            <w:szCs w:val="21"/>
            <w:u w:val="single"/>
            <w:lang w:val="en-GB"/>
          </w:rPr>
          <w:t>email</w:t>
        </w:r>
        <w:r w:rsidR="00BC47E1" w:rsidRPr="00BC47E1">
          <w:rPr>
            <w:rFonts w:ascii="Times New Roman" w:hAnsi="Times New Roman"/>
            <w:color w:val="000080"/>
            <w:sz w:val="21"/>
            <w:szCs w:val="21"/>
            <w:u w:val="single"/>
            <w:lang w:val="en-US"/>
          </w:rPr>
          <w:t>:</w:t>
        </w:r>
        <w:r w:rsidR="00BC47E1" w:rsidRPr="00BC47E1">
          <w:rPr>
            <w:rFonts w:ascii="Times New Roman" w:hAnsi="Times New Roman"/>
            <w:color w:val="000080"/>
            <w:sz w:val="21"/>
            <w:szCs w:val="21"/>
            <w:u w:val="single"/>
            <w:lang w:val="en-GB"/>
          </w:rPr>
          <w:t xml:space="preserve"> </w:t>
        </w:r>
      </w:hyperlink>
      <w:hyperlink r:id="rId6">
        <w:r w:rsidR="00BC47E1" w:rsidRPr="00BC47E1">
          <w:rPr>
            <w:rFonts w:ascii="Times New Roman" w:hAnsi="Times New Roman"/>
            <w:color w:val="000080"/>
            <w:sz w:val="21"/>
            <w:szCs w:val="21"/>
            <w:u w:val="single"/>
            <w:lang w:val="en-GB"/>
          </w:rPr>
          <w:t>sepeilioupolis@yahoo.gr</w:t>
        </w:r>
      </w:hyperlink>
      <w:hyperlink r:id="rId7">
        <w:r w:rsidR="00BC47E1" w:rsidRPr="00BC47E1">
          <w:rPr>
            <w:rFonts w:ascii="Times New Roman" w:hAnsi="Times New Roman"/>
            <w:color w:val="000080"/>
            <w:sz w:val="21"/>
            <w:szCs w:val="21"/>
            <w:u w:val="single"/>
            <w:lang w:val="en-GB"/>
          </w:rPr>
          <w:t xml:space="preserve">       </w:t>
        </w:r>
      </w:hyperlink>
      <w:hyperlink r:id="rId8">
        <w:r w:rsidR="00BC47E1" w:rsidRPr="00BC47E1">
          <w:rPr>
            <w:rFonts w:ascii="Times New Roman" w:hAnsi="Times New Roman"/>
            <w:color w:val="000080"/>
            <w:sz w:val="21"/>
            <w:szCs w:val="21"/>
            <w:u w:val="single"/>
            <w:lang w:val="en-GB"/>
          </w:rPr>
          <w:t>www.sepeilioupolis.gr</w:t>
        </w:r>
      </w:hyperlink>
      <w:r w:rsidR="00BC47E1" w:rsidRPr="00BC47E1">
        <w:rPr>
          <w:rFonts w:ascii="Times New Roman" w:hAnsi="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BC47E1" w:rsidRPr="00BC47E1" w:rsidTr="00762205">
        <w:trPr>
          <w:jc w:val="center"/>
        </w:trPr>
        <w:tc>
          <w:tcPr>
            <w:tcW w:w="9637" w:type="dxa"/>
            <w:tcBorders>
              <w:bottom w:val="single" w:sz="2" w:space="0" w:color="000000"/>
            </w:tcBorders>
          </w:tcPr>
          <w:p w:rsidR="00BC47E1" w:rsidRPr="00BC47E1" w:rsidRDefault="00BC47E1" w:rsidP="00BC47E1">
            <w:pPr>
              <w:snapToGrid w:val="0"/>
              <w:jc w:val="center"/>
              <w:rPr>
                <w:rFonts w:ascii="Comic Sans MS" w:hAnsi="Comic Sans MS"/>
                <w:sz w:val="21"/>
                <w:szCs w:val="21"/>
              </w:rPr>
            </w:pPr>
            <w:r w:rsidRPr="00BC47E1">
              <w:rPr>
                <w:rFonts w:ascii="Comic Sans MS" w:hAnsi="Comic Sans MS"/>
                <w:sz w:val="21"/>
                <w:szCs w:val="21"/>
              </w:rPr>
              <w:t>Ακομινάτου 6   και  Παπαφλέσσα,  16346</w:t>
            </w:r>
            <w:r w:rsidRPr="00BC47E1">
              <w:rPr>
                <w:rFonts w:ascii="Comic Sans MS" w:hAnsi="Comic Sans MS"/>
                <w:sz w:val="21"/>
                <w:szCs w:val="21"/>
                <w:lang w:val="en-US"/>
              </w:rPr>
              <w:t xml:space="preserve"> </w:t>
            </w:r>
            <w:r w:rsidRPr="00BC47E1">
              <w:rPr>
                <w:rFonts w:ascii="Comic Sans MS" w:hAnsi="Comic Sans MS"/>
                <w:sz w:val="21"/>
                <w:szCs w:val="21"/>
              </w:rPr>
              <w:t xml:space="preserve"> Ηλιούπολη</w:t>
            </w:r>
          </w:p>
        </w:tc>
      </w:tr>
    </w:tbl>
    <w:p w:rsidR="00BC47E1" w:rsidRPr="00BC47E1" w:rsidRDefault="00BC47E1" w:rsidP="00BC47E1">
      <w:pPr>
        <w:spacing w:after="0" w:line="240" w:lineRule="auto"/>
        <w:jc w:val="right"/>
        <w:rPr>
          <w:rFonts w:asciiTheme="majorHAnsi" w:eastAsia="SimSun" w:hAnsiTheme="majorHAnsi" w:cs="Arial"/>
          <w:b/>
        </w:rPr>
      </w:pPr>
      <w:r w:rsidRPr="00BC47E1">
        <w:rPr>
          <w:rFonts w:asciiTheme="majorHAnsi" w:eastAsia="SimSun" w:hAnsiTheme="majorHAnsi"/>
        </w:rPr>
        <w:t xml:space="preserve">                                                                                                               </w:t>
      </w:r>
      <w:r w:rsidRPr="00BC47E1">
        <w:rPr>
          <w:rFonts w:asciiTheme="majorHAnsi" w:eastAsia="SimSun" w:hAnsiTheme="majorHAnsi" w:cs="Arial"/>
          <w:b/>
        </w:rPr>
        <w:t>Ηλιούπολη  2</w:t>
      </w:r>
      <w:r w:rsidR="004849A8">
        <w:rPr>
          <w:rFonts w:asciiTheme="majorHAnsi" w:eastAsia="SimSun" w:hAnsiTheme="majorHAnsi" w:cs="Arial"/>
          <w:b/>
        </w:rPr>
        <w:t>3</w:t>
      </w:r>
      <w:bookmarkStart w:id="0" w:name="_GoBack"/>
      <w:bookmarkEnd w:id="0"/>
      <w:r w:rsidRPr="00BC47E1">
        <w:rPr>
          <w:rFonts w:asciiTheme="majorHAnsi" w:eastAsia="SimSun" w:hAnsiTheme="majorHAnsi" w:cs="Arial"/>
          <w:b/>
        </w:rPr>
        <w:t>-8-2021</w:t>
      </w:r>
    </w:p>
    <w:p w:rsidR="00BC47E1" w:rsidRPr="00BC47E1" w:rsidRDefault="00BC47E1" w:rsidP="00BC47E1">
      <w:pPr>
        <w:spacing w:before="120" w:after="120" w:line="240" w:lineRule="auto"/>
        <w:contextualSpacing/>
        <w:jc w:val="right"/>
        <w:rPr>
          <w:rFonts w:asciiTheme="majorHAnsi" w:eastAsia="SimSun" w:hAnsiTheme="majorHAnsi" w:cs="Arial"/>
          <w:b/>
        </w:rPr>
      </w:pPr>
      <w:r w:rsidRPr="00BC47E1">
        <w:rPr>
          <w:rFonts w:asciiTheme="majorHAnsi" w:eastAsia="SimSun" w:hAnsiTheme="majorHAnsi" w:cs="Arial"/>
          <w:b/>
        </w:rPr>
        <w:t xml:space="preserve">                                                                                                               Αρ.Πρ.:584</w:t>
      </w:r>
    </w:p>
    <w:p w:rsidR="00BC47E1" w:rsidRPr="00BC47E1" w:rsidRDefault="00BC47E1" w:rsidP="00BC47E1">
      <w:pPr>
        <w:shd w:val="clear" w:color="auto" w:fill="FFFFFF"/>
        <w:spacing w:before="100" w:beforeAutospacing="1" w:after="100" w:afterAutospacing="1" w:line="240" w:lineRule="auto"/>
        <w:jc w:val="right"/>
        <w:rPr>
          <w:rFonts w:asciiTheme="majorHAnsi" w:eastAsia="NSimSun" w:hAnsiTheme="majorHAnsi"/>
          <w:b/>
          <w:bCs/>
          <w:kern w:val="2"/>
          <w:sz w:val="24"/>
          <w:szCs w:val="24"/>
          <w:lang w:eastAsia="zh-CN" w:bidi="hi-IN"/>
        </w:rPr>
      </w:pPr>
      <w:r w:rsidRPr="00BC47E1">
        <w:rPr>
          <w:rFonts w:asciiTheme="majorHAnsi" w:hAnsiTheme="majorHAnsi"/>
          <w:b/>
        </w:rPr>
        <w:t>Προς: Α’ Δ/νση Π.Ε. Αθήνας</w:t>
      </w:r>
      <w:r>
        <w:rPr>
          <w:rFonts w:asciiTheme="majorHAnsi" w:hAnsiTheme="majorHAnsi"/>
          <w:b/>
        </w:rPr>
        <w:t>,</w:t>
      </w:r>
    </w:p>
    <w:p w:rsidR="00BC47E1" w:rsidRPr="00BC47E1" w:rsidRDefault="00BC47E1" w:rsidP="00BC47E1">
      <w:pPr>
        <w:shd w:val="clear" w:color="auto" w:fill="FFFFFF"/>
        <w:spacing w:before="100" w:beforeAutospacing="1" w:after="100" w:afterAutospacing="1" w:line="240" w:lineRule="auto"/>
        <w:jc w:val="right"/>
        <w:rPr>
          <w:rFonts w:asciiTheme="majorHAnsi" w:hAnsiTheme="majorHAnsi"/>
          <w:b/>
        </w:rPr>
      </w:pPr>
      <w:r w:rsidRPr="00BC47E1">
        <w:rPr>
          <w:rFonts w:asciiTheme="majorHAnsi" w:hAnsiTheme="majorHAnsi"/>
          <w:b/>
        </w:rPr>
        <w:t>Δ.Ο.Ε.</w:t>
      </w:r>
      <w:r>
        <w:rPr>
          <w:rFonts w:asciiTheme="majorHAnsi" w:hAnsiTheme="majorHAnsi"/>
          <w:b/>
        </w:rPr>
        <w:t>,</w:t>
      </w:r>
      <w:r w:rsidRPr="00BC47E1">
        <w:rPr>
          <w:rFonts w:asciiTheme="majorHAnsi" w:hAnsiTheme="majorHAnsi"/>
          <w:b/>
        </w:rPr>
        <w:t xml:space="preserve"> </w:t>
      </w:r>
      <w:r>
        <w:rPr>
          <w:rFonts w:asciiTheme="majorHAnsi" w:hAnsiTheme="majorHAnsi"/>
          <w:b/>
        </w:rPr>
        <w:t xml:space="preserve"> </w:t>
      </w:r>
      <w:r w:rsidRPr="00BC47E1">
        <w:rPr>
          <w:rFonts w:asciiTheme="majorHAnsi" w:hAnsiTheme="majorHAnsi"/>
          <w:b/>
        </w:rPr>
        <w:t>Μέλη μας</w:t>
      </w:r>
    </w:p>
    <w:p w:rsidR="00BC47E1" w:rsidRDefault="00D82A7B" w:rsidP="00BC47E1">
      <w:pPr>
        <w:contextualSpacing/>
        <w:jc w:val="center"/>
        <w:rPr>
          <w:rFonts w:ascii="Times New Roman" w:hAnsi="Times New Roman"/>
          <w:b/>
          <w:sz w:val="24"/>
          <w:szCs w:val="24"/>
        </w:rPr>
      </w:pPr>
      <w:r w:rsidRPr="00A6649E">
        <w:rPr>
          <w:rFonts w:ascii="Times New Roman" w:hAnsi="Times New Roman"/>
          <w:b/>
          <w:sz w:val="24"/>
          <w:szCs w:val="24"/>
        </w:rPr>
        <w:t>ΠΕΡΙΚΟΠΕΣ ΣΤΗΝ ΠΑΡΑΛΛΗΛΗ ΣΤΗΡΙΞΗ ΚΑΙ ΑΠΟΛΥΣΕΙΣ ΕΚΠΑΙΔΕΥΤΙΚΩΝ</w:t>
      </w:r>
    </w:p>
    <w:p w:rsidR="00BC47E1" w:rsidRDefault="00D82A7B" w:rsidP="00BC47E1">
      <w:pPr>
        <w:contextualSpacing/>
        <w:jc w:val="center"/>
        <w:rPr>
          <w:rFonts w:ascii="Times New Roman" w:hAnsi="Times New Roman"/>
          <w:b/>
          <w:sz w:val="24"/>
          <w:szCs w:val="24"/>
        </w:rPr>
      </w:pPr>
      <w:r>
        <w:rPr>
          <w:rFonts w:ascii="New serif" w:hAnsi="New serif"/>
          <w:b/>
          <w:bCs/>
          <w:color w:val="1D2228"/>
          <w:shd w:val="clear" w:color="auto" w:fill="FFFFFF"/>
        </w:rPr>
        <w:t>«ΠΡΟΦΟΡΙΚΑ» ΠΑΝΕ ΝΑ ΜΕΙΩΣΟΥΝ ΤΙΣ ΠΑΡΑΛΛΗΛΕΣ ΤΟΥΛΑΧΙΣΤΟΝ ΚΑΤΑ 50%! ΜΕΓΑΛΟ ΧΤΥΠΗΜΑ ΤΩΝ ΜΟΡΦΩΤΙΚΩΝ ΔΙΚΑΙΩΜΑΤΩΝ ΤΩΝ ΜΑΘΗΤΩΝ ΜΕ ΕΙΔΙΚΕΣ ΜΑΘΗΣΙΑΚΕΣ ΑΝΑΓΚΕΣ ΚΑΙ ΧΙΛΙΑΔΕΣ ΑΠΟΛΥΣΕΙΣ ΕΚΠΑΙΔΕΥΤΙΚΩΝ!!</w:t>
      </w:r>
      <w:r w:rsidR="00BC47E1" w:rsidRPr="00A6649E">
        <w:rPr>
          <w:rFonts w:ascii="Times New Roman" w:hAnsi="Times New Roman"/>
          <w:b/>
          <w:sz w:val="24"/>
          <w:szCs w:val="24"/>
        </w:rPr>
        <w:t>!!</w:t>
      </w:r>
    </w:p>
    <w:p w:rsidR="00D82A7B" w:rsidRDefault="00D82A7B" w:rsidP="00BC47E1">
      <w:pPr>
        <w:contextualSpacing/>
        <w:jc w:val="center"/>
        <w:rPr>
          <w:rFonts w:ascii="Times New Roman" w:hAnsi="Times New Roman"/>
          <w:b/>
          <w:sz w:val="24"/>
          <w:szCs w:val="24"/>
        </w:rPr>
      </w:pPr>
      <w:r>
        <w:rPr>
          <w:rFonts w:ascii="New serif" w:hAnsi="New serif"/>
          <w:b/>
          <w:bCs/>
          <w:color w:val="1D2228"/>
          <w:shd w:val="clear" w:color="auto" w:fill="FFFFFF"/>
        </w:rPr>
        <w:t>ΠΡΟΧΩΡΑΜΕ ΣΕ ΠΑΡΑΣΤΑΣΗ ΔΙΑΜΑΡΤΥΡΙΑΣ ΤΗΝ ΤΡΙΤΗ 24/8 ΣΤΙΣ 12μ. ΣΤΗΝ Α΄ ΔΙΕΥΘΥΝΣΗ ΑΘΗΝΑΣ (Χίου 16-18)! ΑΠΑΙΤΟΥΜΕ ΝΑ ΔΗΛΩΘΟΥΝ ΟΛΑ ΤΑ ΚΕΝΑ ΣΕ ΠΑΡΑΛΛΗΛΗ ΣΤΗΡΙΞΗ!</w:t>
      </w:r>
    </w:p>
    <w:p w:rsidR="00BC47E1" w:rsidRPr="00A6649E" w:rsidRDefault="00BC47E1" w:rsidP="00BC47E1">
      <w:pPr>
        <w:contextualSpacing/>
        <w:jc w:val="both"/>
        <w:rPr>
          <w:rFonts w:ascii="Times New Roman" w:hAnsi="Times New Roman"/>
          <w:b/>
        </w:rPr>
      </w:pPr>
    </w:p>
    <w:p w:rsidR="00BC47E1" w:rsidRPr="00A6649E" w:rsidRDefault="00BC47E1" w:rsidP="00BC47E1">
      <w:pPr>
        <w:ind w:firstLine="720"/>
        <w:contextualSpacing/>
        <w:jc w:val="both"/>
        <w:rPr>
          <w:rFonts w:ascii="Times New Roman" w:hAnsi="Times New Roman"/>
          <w:b/>
          <w:bCs/>
        </w:rPr>
      </w:pPr>
      <w:r w:rsidRPr="00A6649E">
        <w:rPr>
          <w:rFonts w:ascii="Times New Roman" w:hAnsi="Times New Roman"/>
          <w:b/>
          <w:bCs/>
        </w:rPr>
        <w:t xml:space="preserve">Με προφορική οδηγία (!!) από το Υπουργείο Παιδείας, καλούνται οι Διευθύνσεις Εκπαίδευσης να δηλώσουν τα κενά σε παράλληλες στηρίξεις, ΕΒΠ και σχολικούς νοσηλευτές, ομαδοποιημένα και με τον όρο ο αριθμός τους να μην ξεπερνάει τους 2 συναδέλφους ανά σχολική μονάδα! </w:t>
      </w:r>
    </w:p>
    <w:p w:rsidR="00BC47E1" w:rsidRPr="00A6649E" w:rsidRDefault="00BC47E1" w:rsidP="00BC47E1">
      <w:pPr>
        <w:ind w:firstLine="720"/>
        <w:contextualSpacing/>
        <w:jc w:val="both"/>
        <w:rPr>
          <w:rFonts w:ascii="Times New Roman" w:hAnsi="Times New Roman"/>
        </w:rPr>
      </w:pPr>
      <w:r w:rsidRPr="00A6649E">
        <w:rPr>
          <w:rFonts w:ascii="Times New Roman" w:hAnsi="Times New Roman"/>
        </w:rPr>
        <w:t xml:space="preserve">Πρόκειται για εξέλιξη που, αν υλοποιηθεί, θα φέρει βαρύ πλήγμα στις ανάγκες των ίδιων των μαθητών και ταυτόχρονα δυνατό χτύπημα στα εργασιακά δικαιώματα των συναδέλφων. Χαρακτηριστικό είναι ότι, αν εφαρμοστεί η συγκεκριμένη οδηγία, οι προσλήψεις των εκπαιδευτικών παράλληλης στήριξης θα μειωθούν σχεδόν στο μισό, ενώ πολλά παιδιά θα μείνουν είτε χωρίς είτε με ελλιπή υποστήριξη και μάλιστα ύστερα από σχεδόν 2 χρόνια τηλεκπαίδευσης και τα κενά που έχουν δημιουργηθεί εξαιτίας της εγκληματικής κυβερνητικής διαχείρισης της πανδημίας!  </w:t>
      </w:r>
    </w:p>
    <w:p w:rsidR="00BC47E1" w:rsidRPr="00A6649E" w:rsidRDefault="00BC47E1" w:rsidP="00BC47E1">
      <w:pPr>
        <w:ind w:firstLine="720"/>
        <w:contextualSpacing/>
        <w:jc w:val="both"/>
        <w:rPr>
          <w:rFonts w:ascii="Times New Roman" w:hAnsi="Times New Roman"/>
          <w:b/>
          <w:bCs/>
        </w:rPr>
      </w:pPr>
      <w:r w:rsidRPr="00A6649E">
        <w:rPr>
          <w:rFonts w:ascii="Times New Roman" w:hAnsi="Times New Roman"/>
          <w:b/>
          <w:bCs/>
        </w:rPr>
        <w:t xml:space="preserve">Κυβέρνηση και Υπουργείο Παιδείας, αντί να αναλάβουν την ευθύνη τους και να καλύψουν το σύνολο των αναγκών των μαθητών με την πλήρη στελέχωση των σχολείων με όλο το αναγκαίο μόνιμο προσωπικό όλων των ειδικοτήτων,  για άλλη μια φορά επιδιώκουν να ρίξουν το βάρος της στήριξης των μαθητών στις πλάτες της λαϊκής οικογένειας. </w:t>
      </w:r>
    </w:p>
    <w:p w:rsidR="00BC47E1" w:rsidRPr="00A6649E" w:rsidRDefault="00BC47E1" w:rsidP="00BC47E1">
      <w:pPr>
        <w:ind w:firstLine="720"/>
        <w:contextualSpacing/>
        <w:jc w:val="both"/>
        <w:rPr>
          <w:rFonts w:ascii="Times New Roman" w:hAnsi="Times New Roman"/>
        </w:rPr>
      </w:pPr>
      <w:r w:rsidRPr="00A6649E">
        <w:rPr>
          <w:rFonts w:ascii="Times New Roman" w:hAnsi="Times New Roman"/>
        </w:rPr>
        <w:t xml:space="preserve">Παίρνοντας υπόψη ότι σε πολλά σχολεία υπηρετούσαν μέχρι σήμερα πάνω από 3 παράλληλες στηρίξεις, σύμφωνα με τις αξιολογήσεις και τις εγκρίσεις των ΚΕΣΥ, η εικόνα που θα διαμορφωθεί πλέον, με βάση τη συγκεκριμένη οδηγία, θέλει 2 εκπαιδευτικούς-λάστιχο να τρέχουν κάθε ώρα από τμήμα σε τμήμα, χωρίς αντικειμενικά να μπορούν να παρέχουν την αναγκαία επιστημονική στήριξη που χρειάζεται ο κάθε μαθητής και μαθήτρια ξεχωριστά. </w:t>
      </w:r>
    </w:p>
    <w:p w:rsidR="00BC47E1" w:rsidRPr="00A6649E" w:rsidRDefault="00BC47E1" w:rsidP="00BC47E1">
      <w:pPr>
        <w:ind w:firstLine="720"/>
        <w:contextualSpacing/>
        <w:jc w:val="both"/>
        <w:rPr>
          <w:rFonts w:ascii="Times New Roman" w:hAnsi="Times New Roman"/>
        </w:rPr>
      </w:pPr>
      <w:r w:rsidRPr="00A6649E">
        <w:rPr>
          <w:rFonts w:ascii="Times New Roman" w:hAnsi="Times New Roman"/>
        </w:rPr>
        <w:t xml:space="preserve">Οι λαϊκές οικογένειες θα αναγκαστούν και πάλι να βάλουν βαθιά το χέρι στην τσέπη και να καταφύγουν στη λύση της ιδιωτικής παράλληλης. Λύση βολική και για τη σημερινή </w:t>
      </w:r>
      <w:r w:rsidRPr="00A6649E">
        <w:rPr>
          <w:rFonts w:ascii="Times New Roman" w:hAnsi="Times New Roman"/>
        </w:rPr>
        <w:lastRenderedPageBreak/>
        <w:t>αλλά και για την προηγούμενη κυβέρνηση, μιας και τους απαλλάσσει από τη δική τους κρατική ευθύνη για προσλήψεις του αναγκαίου προσωπικού.</w:t>
      </w:r>
    </w:p>
    <w:p w:rsidR="00BC47E1" w:rsidRPr="00A6649E" w:rsidRDefault="00BC47E1" w:rsidP="00BC47E1">
      <w:pPr>
        <w:ind w:firstLine="720"/>
        <w:contextualSpacing/>
        <w:jc w:val="both"/>
        <w:rPr>
          <w:rFonts w:ascii="Times New Roman" w:hAnsi="Times New Roman"/>
        </w:rPr>
      </w:pPr>
      <w:r w:rsidRPr="00A6649E">
        <w:rPr>
          <w:rFonts w:ascii="Times New Roman" w:hAnsi="Times New Roman"/>
        </w:rPr>
        <w:t>Υπουργείο Παιδείας, Περιφερειακές Διευθύνσεις και Διευθύνσεις Εκπαίδευσης να πάρουν τώρα θέση για το ζήτημα. Να μην υλοποιηθεί η συγκεκριμένη οδηγία!</w:t>
      </w:r>
    </w:p>
    <w:p w:rsidR="00BC47E1" w:rsidRPr="00A6649E" w:rsidRDefault="00BC47E1" w:rsidP="00BC47E1">
      <w:pPr>
        <w:contextualSpacing/>
        <w:jc w:val="center"/>
        <w:rPr>
          <w:rFonts w:ascii="Times New Roman" w:hAnsi="Times New Roman"/>
          <w:b/>
          <w:bCs/>
        </w:rPr>
      </w:pPr>
      <w:r w:rsidRPr="00A6649E">
        <w:rPr>
          <w:rFonts w:ascii="Times New Roman" w:hAnsi="Times New Roman"/>
          <w:b/>
          <w:bCs/>
        </w:rPr>
        <w:t>Φτάνει πια! Δεν έχετε δικαίωμα να παίζετε με τις ανάγκες των παιδιών!</w:t>
      </w:r>
    </w:p>
    <w:p w:rsidR="00BC47E1" w:rsidRPr="00A6649E" w:rsidRDefault="00BC47E1" w:rsidP="00BC47E1">
      <w:pPr>
        <w:contextualSpacing/>
        <w:jc w:val="center"/>
        <w:rPr>
          <w:rFonts w:ascii="Times New Roman" w:hAnsi="Times New Roman"/>
          <w:b/>
          <w:bCs/>
        </w:rPr>
      </w:pPr>
      <w:r w:rsidRPr="00A6649E">
        <w:rPr>
          <w:rFonts w:ascii="Times New Roman" w:hAnsi="Times New Roman"/>
          <w:b/>
          <w:bCs/>
        </w:rPr>
        <w:t>Να μην εφαρμοστεί σε καμία περιοχή της χώρας η συγκεκριμένη προφορική εντολή!</w:t>
      </w:r>
    </w:p>
    <w:p w:rsidR="00BC47E1" w:rsidRPr="00A6649E" w:rsidRDefault="00BC47E1" w:rsidP="00BC47E1">
      <w:pPr>
        <w:ind w:firstLine="720"/>
        <w:contextualSpacing/>
        <w:jc w:val="both"/>
        <w:rPr>
          <w:rFonts w:ascii="Times New Roman" w:hAnsi="Times New Roman"/>
        </w:rPr>
      </w:pPr>
      <w:r w:rsidRPr="00A6649E">
        <w:rPr>
          <w:rFonts w:ascii="Times New Roman" w:hAnsi="Times New Roman"/>
        </w:rPr>
        <w:t>Για κάθε παιδί με ιδιαίτερες μαθησιακές εκπαιδευτικές ανάγκες, πρόβλημα υγείας ή αναπηρία, να προσλαμβάνεται και ο αντίστοιχος εργαζόμενος της αναγκαίας ειδικότητας (Παράλληλη στήριξη, σχολικός νοσηλευτής, ΕΒΠ).</w:t>
      </w:r>
    </w:p>
    <w:p w:rsidR="00BC47E1" w:rsidRPr="00D82A7B" w:rsidRDefault="00D82A7B" w:rsidP="00BC47E1">
      <w:pPr>
        <w:ind w:firstLine="720"/>
        <w:contextualSpacing/>
        <w:jc w:val="both"/>
        <w:rPr>
          <w:rFonts w:ascii="Times New Roman" w:hAnsi="Times New Roman"/>
          <w:b/>
          <w:bCs/>
          <w:sz w:val="24"/>
          <w:szCs w:val="24"/>
          <w:u w:val="single"/>
        </w:rPr>
      </w:pPr>
      <w:r w:rsidRPr="00D82A7B">
        <w:rPr>
          <w:rFonts w:ascii="Times New Roman" w:hAnsi="Times New Roman"/>
          <w:b/>
          <w:bCs/>
          <w:sz w:val="24"/>
          <w:szCs w:val="24"/>
          <w:u w:val="single"/>
        </w:rPr>
        <w:t xml:space="preserve">Προχωράμε </w:t>
      </w:r>
      <w:r w:rsidR="00BC47E1" w:rsidRPr="00D82A7B">
        <w:rPr>
          <w:rFonts w:ascii="Times New Roman" w:hAnsi="Times New Roman"/>
          <w:b/>
          <w:bCs/>
          <w:sz w:val="24"/>
          <w:szCs w:val="24"/>
          <w:u w:val="single"/>
        </w:rPr>
        <w:t xml:space="preserve">σε παραστάση διαμαρτυρίας στην </w:t>
      </w:r>
      <w:r w:rsidRPr="00D82A7B">
        <w:rPr>
          <w:rFonts w:ascii="Times New Roman" w:hAnsi="Times New Roman"/>
          <w:b/>
          <w:bCs/>
          <w:sz w:val="24"/>
          <w:szCs w:val="24"/>
          <w:u w:val="single"/>
        </w:rPr>
        <w:t xml:space="preserve"> Α΄Διευθύνση Α</w:t>
      </w:r>
      <w:r w:rsidR="00BC47E1" w:rsidRPr="00D82A7B">
        <w:rPr>
          <w:rFonts w:ascii="Times New Roman" w:hAnsi="Times New Roman"/>
          <w:b/>
          <w:bCs/>
          <w:sz w:val="24"/>
          <w:szCs w:val="24"/>
          <w:u w:val="single"/>
        </w:rPr>
        <w:t>/θμιας  Εκπαίδευσης Αθήνας την Τρίτη 24/8 στις 12.00 ,</w:t>
      </w:r>
      <w:r w:rsidRPr="00D82A7B">
        <w:rPr>
          <w:rFonts w:ascii="Times New Roman" w:hAnsi="Times New Roman"/>
          <w:b/>
          <w:bCs/>
          <w:sz w:val="24"/>
          <w:szCs w:val="24"/>
          <w:u w:val="single"/>
        </w:rPr>
        <w:t xml:space="preserve"> απαιτούμε</w:t>
      </w:r>
      <w:r w:rsidR="00BC47E1" w:rsidRPr="00D82A7B">
        <w:rPr>
          <w:rFonts w:ascii="Times New Roman" w:hAnsi="Times New Roman"/>
          <w:b/>
          <w:bCs/>
          <w:sz w:val="24"/>
          <w:szCs w:val="24"/>
          <w:u w:val="single"/>
        </w:rPr>
        <w:t xml:space="preserve"> τα δοθούν όλα τα κενά, να καλυφθούν όλες οι εκπαιδευτικές ανάγκες. </w:t>
      </w:r>
    </w:p>
    <w:p w:rsidR="00BC47E1" w:rsidRPr="00A6649E" w:rsidRDefault="00BC47E1" w:rsidP="00BC47E1">
      <w:pPr>
        <w:ind w:firstLine="720"/>
        <w:contextualSpacing/>
        <w:jc w:val="both"/>
        <w:rPr>
          <w:rFonts w:ascii="Times New Roman" w:hAnsi="Times New Roman"/>
        </w:rPr>
      </w:pPr>
      <w:r w:rsidRPr="00A6649E">
        <w:rPr>
          <w:rFonts w:ascii="Times New Roman" w:hAnsi="Times New Roman"/>
        </w:rPr>
        <w:t>Απαιτούμε από τα Δ.Σ. της ΔΟΕ και της ΟΛΜΕ να πάρουν θέση ενάντια στις απαράδεκτες διαδικασίες μέσα από τις οποίες προωθούνται οι υπηρεσιακές μεταβολές!</w:t>
      </w:r>
    </w:p>
    <w:p w:rsidR="00BC47E1" w:rsidRPr="00BC47E1" w:rsidRDefault="00BC47E1" w:rsidP="00BC47E1">
      <w:pPr>
        <w:jc w:val="center"/>
        <w:rPr>
          <w:rFonts w:ascii="Times New Roman" w:eastAsia="Times New Roman" w:hAnsi="Times New Roman"/>
          <w:b/>
          <w:szCs w:val="24"/>
          <w:u w:val="single"/>
          <w:lang w:eastAsia="el-GR"/>
        </w:rPr>
      </w:pPr>
      <w:r w:rsidRPr="00BC47E1">
        <w:rPr>
          <w:rFonts w:ascii="Times New Roman" w:eastAsia="Times New Roman" w:hAnsi="Times New Roman"/>
          <w:b/>
          <w:szCs w:val="24"/>
          <w:u w:val="single"/>
          <w:lang w:eastAsia="el-GR"/>
        </w:rPr>
        <w:t>Για το Διοικητικό Συμβούλιο</w:t>
      </w:r>
    </w:p>
    <w:p w:rsidR="00BC47E1" w:rsidRPr="00BC47E1" w:rsidRDefault="00BC47E1" w:rsidP="00BC47E1">
      <w:pPr>
        <w:suppressAutoHyphens/>
        <w:spacing w:after="0" w:line="360" w:lineRule="auto"/>
        <w:jc w:val="center"/>
        <w:rPr>
          <w:rFonts w:ascii="Times New Roman" w:eastAsia="Times New Roman" w:hAnsi="Times New Roman"/>
          <w:b/>
          <w:szCs w:val="24"/>
          <w:lang w:eastAsia="el-GR"/>
        </w:rPr>
      </w:pPr>
      <w:r w:rsidRPr="00BC47E1">
        <w:rPr>
          <w:rFonts w:eastAsia="Times New Roman"/>
          <w:noProof/>
          <w:lang w:eastAsia="el-GR"/>
        </w:rPr>
        <w:drawing>
          <wp:anchor distT="0" distB="0" distL="114300" distR="114300" simplePos="0" relativeHeight="251659264" behindDoc="0" locked="0" layoutInCell="1" allowOverlap="1" wp14:anchorId="3E66A5F3" wp14:editId="02F93A84">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47E1" w:rsidRPr="00BC47E1" w:rsidRDefault="00BC47E1" w:rsidP="00BC47E1">
      <w:pPr>
        <w:suppressAutoHyphens/>
        <w:spacing w:after="0" w:line="360" w:lineRule="auto"/>
        <w:jc w:val="center"/>
        <w:rPr>
          <w:rFonts w:ascii="Times New Roman" w:eastAsia="Times New Roman" w:hAnsi="Times New Roman"/>
          <w:b/>
          <w:szCs w:val="24"/>
          <w:lang w:eastAsia="el-GR"/>
        </w:rPr>
      </w:pPr>
      <w:r w:rsidRPr="00BC47E1">
        <w:rPr>
          <w:rFonts w:ascii="Times New Roman" w:eastAsia="Times New Roman" w:hAnsi="Times New Roman"/>
          <w:b/>
          <w:szCs w:val="24"/>
          <w:lang w:eastAsia="el-GR"/>
        </w:rPr>
        <w:t>Η   ΠΡΟΕΔΡΟΣ                                                             Η  ΓΡΑΜΜΑΤΕΑΣ</w:t>
      </w:r>
    </w:p>
    <w:p w:rsidR="00BC47E1" w:rsidRPr="00BC47E1" w:rsidRDefault="00BC47E1" w:rsidP="00BC47E1">
      <w:pPr>
        <w:suppressAutoHyphens/>
        <w:spacing w:after="0" w:line="360" w:lineRule="auto"/>
        <w:jc w:val="both"/>
        <w:rPr>
          <w:rFonts w:ascii="Times New Roman" w:eastAsia="Times New Roman" w:hAnsi="Times New Roman"/>
          <w:b/>
          <w:szCs w:val="24"/>
          <w:lang w:eastAsia="el-GR"/>
        </w:rPr>
      </w:pPr>
    </w:p>
    <w:p w:rsidR="00925857" w:rsidRDefault="00BC47E1" w:rsidP="00BC47E1">
      <w:pPr>
        <w:jc w:val="center"/>
      </w:pPr>
      <w:r w:rsidRPr="00BC47E1">
        <w:rPr>
          <w:rFonts w:ascii="Times New Roman" w:eastAsia="Times New Roman" w:hAnsi="Times New Roman"/>
          <w:b/>
          <w:szCs w:val="24"/>
          <w:lang w:eastAsia="el-GR"/>
        </w:rPr>
        <w:t xml:space="preserve">   Χήρα    Αγαθή                                               Μεραμβελιωτάκη Χρυσούλα</w:t>
      </w:r>
    </w:p>
    <w:p w:rsidR="00D82A7B" w:rsidRDefault="00D82A7B">
      <w:pPr>
        <w:jc w:val="center"/>
      </w:pPr>
    </w:p>
    <w:sectPr w:rsidR="00D82A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New serif">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7E1"/>
    <w:rsid w:val="004746DA"/>
    <w:rsid w:val="004849A8"/>
    <w:rsid w:val="00925857"/>
    <w:rsid w:val="00BC47E1"/>
    <w:rsid w:val="00D82A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7E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7E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621</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2021-08-22T19:57:00Z</dcterms:created>
  <dcterms:modified xsi:type="dcterms:W3CDTF">2021-08-23T10:09:00Z</dcterms:modified>
</cp:coreProperties>
</file>