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73D" w:rsidRDefault="00BA6D4C" w:rsidP="0028273D">
      <w:pPr>
        <w:jc w:val="center"/>
      </w:pPr>
      <w:r>
        <w:rPr>
          <w:noProof/>
          <w:lang w:eastAsia="el-GR"/>
        </w:rPr>
        <w:drawing>
          <wp:anchor distT="0" distB="0" distL="114300" distR="114300" simplePos="0" relativeHeight="251657728" behindDoc="0" locked="0" layoutInCell="1" allowOverlap="1">
            <wp:simplePos x="0" y="0"/>
            <wp:positionH relativeFrom="column">
              <wp:posOffset>1348105</wp:posOffset>
            </wp:positionH>
            <wp:positionV relativeFrom="paragraph">
              <wp:posOffset>164465</wp:posOffset>
            </wp:positionV>
            <wp:extent cx="3648710" cy="1818005"/>
            <wp:effectExtent l="19050" t="0" r="8890" b="0"/>
            <wp:wrapTopAndBottom/>
            <wp:docPr id="2" name="0 - Εικόνα" descr="aselogoel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 Εικόνα" descr="aselogoelme.jpg"/>
                    <pic:cNvPicPr>
                      <a:picLocks noChangeAspect="1" noChangeArrowheads="1"/>
                    </pic:cNvPicPr>
                  </pic:nvPicPr>
                  <pic:blipFill>
                    <a:blip r:embed="rId4" cstate="print"/>
                    <a:srcRect/>
                    <a:stretch>
                      <a:fillRect/>
                    </a:stretch>
                  </pic:blipFill>
                  <pic:spPr bwMode="auto">
                    <a:xfrm>
                      <a:off x="0" y="0"/>
                      <a:ext cx="3648710" cy="1818005"/>
                    </a:xfrm>
                    <a:prstGeom prst="rect">
                      <a:avLst/>
                    </a:prstGeom>
                    <a:noFill/>
                    <a:ln w="9525">
                      <a:noFill/>
                      <a:miter lim="800000"/>
                      <a:headEnd/>
                      <a:tailEnd/>
                    </a:ln>
                  </pic:spPr>
                </pic:pic>
              </a:graphicData>
            </a:graphic>
          </wp:anchor>
        </w:drawing>
      </w:r>
    </w:p>
    <w:p w:rsidR="0028273D" w:rsidRPr="0028273D" w:rsidRDefault="0028273D" w:rsidP="0028273D">
      <w:pPr>
        <w:jc w:val="center"/>
        <w:rPr>
          <w:b/>
          <w:bCs/>
          <w:sz w:val="24"/>
          <w:szCs w:val="24"/>
        </w:rPr>
      </w:pPr>
      <w:r w:rsidRPr="0028273D">
        <w:rPr>
          <w:b/>
          <w:bCs/>
          <w:sz w:val="24"/>
          <w:szCs w:val="24"/>
        </w:rPr>
        <w:t>Αποτελέσματα εκλογών στην Ε ΕΛΜΕ Ανατολικής Αττικής</w:t>
      </w:r>
    </w:p>
    <w:p w:rsidR="0028273D" w:rsidRDefault="0028273D" w:rsidP="0028273D">
      <w:pPr>
        <w:jc w:val="both"/>
        <w:rPr>
          <w:sz w:val="24"/>
          <w:szCs w:val="24"/>
        </w:rPr>
      </w:pPr>
      <w:r>
        <w:rPr>
          <w:sz w:val="24"/>
          <w:szCs w:val="24"/>
        </w:rPr>
        <w:t>Συναδέλφισσες και συνάδελφοι,</w:t>
      </w:r>
    </w:p>
    <w:p w:rsidR="00D76DA7" w:rsidRDefault="00DA3B79" w:rsidP="007A5CE2">
      <w:pPr>
        <w:ind w:firstLine="720"/>
        <w:jc w:val="both"/>
        <w:rPr>
          <w:sz w:val="24"/>
          <w:szCs w:val="24"/>
        </w:rPr>
      </w:pPr>
      <w:r>
        <w:rPr>
          <w:sz w:val="24"/>
          <w:szCs w:val="24"/>
        </w:rPr>
        <w:t>Χ</w:t>
      </w:r>
      <w:r w:rsidR="0082071A" w:rsidRPr="00801800">
        <w:rPr>
          <w:sz w:val="24"/>
          <w:szCs w:val="24"/>
        </w:rPr>
        <w:t>αιρετίζουμε</w:t>
      </w:r>
      <w:r>
        <w:rPr>
          <w:sz w:val="24"/>
          <w:szCs w:val="24"/>
        </w:rPr>
        <w:t xml:space="preserve"> όλους αυτούς που συμμετείχαν στις εκλογές και τίμησαν με την ψήφο τους την Αγωνιστική Συσπείρωση</w:t>
      </w:r>
      <w:r w:rsidR="007A5CE2">
        <w:rPr>
          <w:sz w:val="24"/>
          <w:szCs w:val="24"/>
        </w:rPr>
        <w:t xml:space="preserve"> Εκπαιδευτικών. </w:t>
      </w:r>
      <w:r>
        <w:rPr>
          <w:sz w:val="24"/>
          <w:szCs w:val="24"/>
        </w:rPr>
        <w:t xml:space="preserve"> </w:t>
      </w:r>
      <w:r w:rsidR="00801800">
        <w:rPr>
          <w:sz w:val="24"/>
          <w:szCs w:val="24"/>
        </w:rPr>
        <w:t>Η ψήφος 113 συναδέλφων προς την ΑΣΕ, η διατήρηση των δυνάμεων μας και η</w:t>
      </w:r>
      <w:r w:rsidR="00E47F26">
        <w:rPr>
          <w:sz w:val="24"/>
          <w:szCs w:val="24"/>
        </w:rPr>
        <w:t xml:space="preserve"> παρουσία </w:t>
      </w:r>
      <w:r w:rsidR="00801800">
        <w:rPr>
          <w:sz w:val="24"/>
          <w:szCs w:val="24"/>
        </w:rPr>
        <w:t xml:space="preserve">μας </w:t>
      </w:r>
      <w:r w:rsidR="00E47F26">
        <w:rPr>
          <w:sz w:val="24"/>
          <w:szCs w:val="24"/>
        </w:rPr>
        <w:t>στο ΔΣ της ΕΛΜΕ</w:t>
      </w:r>
      <w:r w:rsidR="00801800">
        <w:rPr>
          <w:sz w:val="24"/>
          <w:szCs w:val="24"/>
        </w:rPr>
        <w:t>, είναι παρακαταθήκη για μια ΕΛΜΕ που θα παλεύει για τα εργασιακά και μορφωτικά δικαιώματα εκπαιδευτικών και μαθητών.  Είναι μια ψήφος για ένα σωματείο δεύτερο σπίτι των συναδέλφων, για ένα σωματείο που δεν θα καλλιεργεί τις χαμηλές απαιτήσεις και την ατομική λύση, την υποταγή στην αντιλαϊκή κυβε</w:t>
      </w:r>
      <w:r w:rsidR="00D76DA7">
        <w:rPr>
          <w:sz w:val="24"/>
          <w:szCs w:val="24"/>
        </w:rPr>
        <w:t xml:space="preserve">ρνητική πολιτική, όπως καλλιεργεί η πλειοψηφία των δυνάμεων της ΕΛΜΕ. </w:t>
      </w:r>
      <w:r w:rsidR="0082071A">
        <w:rPr>
          <w:sz w:val="24"/>
          <w:szCs w:val="24"/>
        </w:rPr>
        <w:t>Δεν παραγνωρίζουμε το γεγονός ότι τ</w:t>
      </w:r>
      <w:r w:rsidR="00D76DA7">
        <w:rPr>
          <w:sz w:val="24"/>
          <w:szCs w:val="24"/>
        </w:rPr>
        <w:t>ο αποτέλεσμα των εκλογών ενισχύει τις δυνάμεις που βάζουν εμπόδια στον αγώνα ενάντια στις αντιασφαλιστικές μεταρρυθμίσεις, την αξιολόγηση, την αδιοριστία, στην αύξηση των ταξικών φραγμών στο σχολείο και αυτό είναι κάτι που θα βρούμε μπροστά μας όλοι οι συνάδελφοι.</w:t>
      </w:r>
    </w:p>
    <w:p w:rsidR="0028273D" w:rsidRDefault="0082071A" w:rsidP="00D76DA7">
      <w:pPr>
        <w:jc w:val="both"/>
        <w:rPr>
          <w:sz w:val="24"/>
          <w:szCs w:val="24"/>
        </w:rPr>
      </w:pPr>
      <w:r>
        <w:rPr>
          <w:sz w:val="24"/>
          <w:szCs w:val="24"/>
        </w:rPr>
        <w:t>Ωστόσο η στήριξη των συναδέλφων στην ΑΣΕ μας</w:t>
      </w:r>
      <w:r w:rsidR="00801800">
        <w:rPr>
          <w:sz w:val="24"/>
          <w:szCs w:val="24"/>
        </w:rPr>
        <w:t xml:space="preserve"> δίνει δύναμη για να συνεχίσουμε</w:t>
      </w:r>
      <w:r>
        <w:rPr>
          <w:sz w:val="24"/>
          <w:szCs w:val="24"/>
        </w:rPr>
        <w:t xml:space="preserve"> τον αγώνα μαζί με τους εργαζόμενους</w:t>
      </w:r>
      <w:r w:rsidR="00801800">
        <w:rPr>
          <w:sz w:val="24"/>
          <w:szCs w:val="24"/>
        </w:rPr>
        <w:t xml:space="preserve">, </w:t>
      </w:r>
      <w:r>
        <w:rPr>
          <w:sz w:val="24"/>
          <w:szCs w:val="24"/>
        </w:rPr>
        <w:t>για να δυνα</w:t>
      </w:r>
      <w:r w:rsidR="00801800">
        <w:rPr>
          <w:sz w:val="24"/>
          <w:szCs w:val="24"/>
        </w:rPr>
        <w:t>μώσει το ρεύμα συσπείρωσης εργαζομένων και σωματείων</w:t>
      </w:r>
      <w:r w:rsidR="00801800" w:rsidRPr="00801800">
        <w:rPr>
          <w:sz w:val="24"/>
          <w:szCs w:val="24"/>
        </w:rPr>
        <w:t xml:space="preserve"> </w:t>
      </w:r>
      <w:r w:rsidR="00801800">
        <w:rPr>
          <w:sz w:val="24"/>
          <w:szCs w:val="24"/>
        </w:rPr>
        <w:t xml:space="preserve">για την ικανοποίηση των σύγχρονων αναγκών μας χωρίς να προσαρμόζουμε τη δράση του σωματείου στο «ρεαλισμό» και τα </w:t>
      </w:r>
      <w:r w:rsidR="00D76DA7">
        <w:rPr>
          <w:sz w:val="24"/>
          <w:szCs w:val="24"/>
        </w:rPr>
        <w:t xml:space="preserve">όρια ενός βάρβαρου συστήματος που θέλει τους εργαζόμενους να δουλεύουν έως τα βαθιά γεράματα, που θέλει τα παιδιά μας  να δουλεύουν και τις Κυριακές και έχει κάνει την παιδεία και την υγεία εμπόρευμα. </w:t>
      </w:r>
    </w:p>
    <w:tbl>
      <w:tblPr>
        <w:tblW w:w="0" w:type="auto"/>
        <w:jc w:val="center"/>
        <w:tblInd w:w="1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4"/>
        <w:gridCol w:w="956"/>
        <w:gridCol w:w="992"/>
        <w:gridCol w:w="994"/>
        <w:gridCol w:w="993"/>
      </w:tblGrid>
      <w:tr w:rsidR="00763E98" w:rsidRPr="00DA3B79" w:rsidTr="00DA3B79">
        <w:trPr>
          <w:jc w:val="center"/>
        </w:trPr>
        <w:tc>
          <w:tcPr>
            <w:tcW w:w="1704" w:type="dxa"/>
          </w:tcPr>
          <w:p w:rsidR="00763E98" w:rsidRPr="00DA3B79" w:rsidRDefault="00763E98" w:rsidP="00DA3B79">
            <w:pPr>
              <w:spacing w:after="0" w:line="240" w:lineRule="auto"/>
              <w:jc w:val="center"/>
              <w:rPr>
                <w:sz w:val="24"/>
                <w:szCs w:val="24"/>
              </w:rPr>
            </w:pPr>
          </w:p>
        </w:tc>
        <w:tc>
          <w:tcPr>
            <w:tcW w:w="1948" w:type="dxa"/>
            <w:gridSpan w:val="2"/>
          </w:tcPr>
          <w:p w:rsidR="00763E98" w:rsidRPr="00DA3B79" w:rsidRDefault="00763E98" w:rsidP="00DA3B79">
            <w:pPr>
              <w:spacing w:after="0" w:line="240" w:lineRule="auto"/>
              <w:jc w:val="both"/>
              <w:rPr>
                <w:sz w:val="24"/>
                <w:szCs w:val="24"/>
              </w:rPr>
            </w:pPr>
            <w:r w:rsidRPr="00DA3B79">
              <w:rPr>
                <w:sz w:val="24"/>
                <w:szCs w:val="24"/>
              </w:rPr>
              <w:t>Ιανουάριος 2020</w:t>
            </w:r>
          </w:p>
        </w:tc>
        <w:tc>
          <w:tcPr>
            <w:tcW w:w="1987" w:type="dxa"/>
            <w:gridSpan w:val="2"/>
          </w:tcPr>
          <w:p w:rsidR="00763E98" w:rsidRPr="00DA3B79" w:rsidRDefault="00763E98" w:rsidP="00DA3B79">
            <w:pPr>
              <w:spacing w:after="0" w:line="240" w:lineRule="auto"/>
              <w:jc w:val="both"/>
              <w:rPr>
                <w:sz w:val="24"/>
                <w:szCs w:val="24"/>
              </w:rPr>
            </w:pPr>
            <w:r w:rsidRPr="00DA3B79">
              <w:rPr>
                <w:sz w:val="24"/>
                <w:szCs w:val="24"/>
              </w:rPr>
              <w:t>Ιανουάριος 2019</w:t>
            </w:r>
          </w:p>
        </w:tc>
      </w:tr>
      <w:tr w:rsidR="00E47F26" w:rsidRPr="00DA3B79" w:rsidTr="00DA3B79">
        <w:trPr>
          <w:jc w:val="center"/>
        </w:trPr>
        <w:tc>
          <w:tcPr>
            <w:tcW w:w="1704" w:type="dxa"/>
          </w:tcPr>
          <w:p w:rsidR="00E47F26" w:rsidRPr="00DA3B79" w:rsidRDefault="00763E98" w:rsidP="00DA3B79">
            <w:pPr>
              <w:spacing w:after="0" w:line="240" w:lineRule="auto"/>
              <w:jc w:val="both"/>
              <w:rPr>
                <w:sz w:val="24"/>
                <w:szCs w:val="24"/>
              </w:rPr>
            </w:pPr>
            <w:r w:rsidRPr="00DA3B79">
              <w:rPr>
                <w:sz w:val="24"/>
                <w:szCs w:val="24"/>
              </w:rPr>
              <w:t>Παρατάξεις</w:t>
            </w:r>
          </w:p>
        </w:tc>
        <w:tc>
          <w:tcPr>
            <w:tcW w:w="956" w:type="dxa"/>
          </w:tcPr>
          <w:p w:rsidR="00E47F26" w:rsidRPr="00DA3B79" w:rsidRDefault="00763E98" w:rsidP="00DA3B79">
            <w:pPr>
              <w:spacing w:after="0" w:line="240" w:lineRule="auto"/>
              <w:jc w:val="both"/>
              <w:rPr>
                <w:sz w:val="24"/>
                <w:szCs w:val="24"/>
              </w:rPr>
            </w:pPr>
            <w:r w:rsidRPr="00DA3B79">
              <w:rPr>
                <w:sz w:val="24"/>
                <w:szCs w:val="24"/>
              </w:rPr>
              <w:t>Ψήφοι</w:t>
            </w:r>
          </w:p>
        </w:tc>
        <w:tc>
          <w:tcPr>
            <w:tcW w:w="992" w:type="dxa"/>
          </w:tcPr>
          <w:p w:rsidR="00E47F26" w:rsidRPr="00DA3B79" w:rsidRDefault="00763E98" w:rsidP="00DA3B79">
            <w:pPr>
              <w:spacing w:after="0" w:line="240" w:lineRule="auto"/>
              <w:jc w:val="both"/>
              <w:rPr>
                <w:sz w:val="24"/>
                <w:szCs w:val="24"/>
              </w:rPr>
            </w:pPr>
            <w:r w:rsidRPr="00DA3B79">
              <w:rPr>
                <w:sz w:val="24"/>
                <w:szCs w:val="24"/>
              </w:rPr>
              <w:t>Έδρες</w:t>
            </w:r>
          </w:p>
        </w:tc>
        <w:tc>
          <w:tcPr>
            <w:tcW w:w="994" w:type="dxa"/>
          </w:tcPr>
          <w:p w:rsidR="00E47F26" w:rsidRPr="00DA3B79" w:rsidRDefault="00763E98" w:rsidP="00DA3B79">
            <w:pPr>
              <w:spacing w:after="0" w:line="240" w:lineRule="auto"/>
              <w:jc w:val="both"/>
              <w:rPr>
                <w:sz w:val="24"/>
                <w:szCs w:val="24"/>
              </w:rPr>
            </w:pPr>
            <w:r w:rsidRPr="00DA3B79">
              <w:rPr>
                <w:sz w:val="24"/>
                <w:szCs w:val="24"/>
              </w:rPr>
              <w:t>Ψήφοι</w:t>
            </w:r>
          </w:p>
        </w:tc>
        <w:tc>
          <w:tcPr>
            <w:tcW w:w="993" w:type="dxa"/>
          </w:tcPr>
          <w:p w:rsidR="00E47F26" w:rsidRPr="00DA3B79" w:rsidRDefault="00763E98" w:rsidP="00DA3B79">
            <w:pPr>
              <w:spacing w:after="0" w:line="240" w:lineRule="auto"/>
              <w:jc w:val="both"/>
              <w:rPr>
                <w:sz w:val="24"/>
                <w:szCs w:val="24"/>
              </w:rPr>
            </w:pPr>
            <w:r w:rsidRPr="00DA3B79">
              <w:rPr>
                <w:sz w:val="24"/>
                <w:szCs w:val="24"/>
              </w:rPr>
              <w:t>Έδρες</w:t>
            </w:r>
          </w:p>
        </w:tc>
      </w:tr>
      <w:tr w:rsidR="00763E98" w:rsidRPr="00DA3B79" w:rsidTr="00DA3B79">
        <w:trPr>
          <w:jc w:val="center"/>
        </w:trPr>
        <w:tc>
          <w:tcPr>
            <w:tcW w:w="1704" w:type="dxa"/>
          </w:tcPr>
          <w:p w:rsidR="00763E98" w:rsidRPr="00DA3B79" w:rsidRDefault="00763E98" w:rsidP="00DA3B79">
            <w:pPr>
              <w:spacing w:after="0" w:line="240" w:lineRule="auto"/>
              <w:jc w:val="both"/>
              <w:rPr>
                <w:sz w:val="24"/>
                <w:szCs w:val="24"/>
              </w:rPr>
            </w:pPr>
            <w:r w:rsidRPr="00DA3B79">
              <w:rPr>
                <w:sz w:val="24"/>
                <w:szCs w:val="24"/>
              </w:rPr>
              <w:t>Ψήφισαν</w:t>
            </w:r>
          </w:p>
        </w:tc>
        <w:tc>
          <w:tcPr>
            <w:tcW w:w="956" w:type="dxa"/>
          </w:tcPr>
          <w:p w:rsidR="00763E98" w:rsidRPr="00DA3B79" w:rsidRDefault="00763E98" w:rsidP="00DA3B79">
            <w:pPr>
              <w:spacing w:after="0" w:line="240" w:lineRule="auto"/>
              <w:jc w:val="both"/>
              <w:rPr>
                <w:sz w:val="24"/>
                <w:szCs w:val="24"/>
              </w:rPr>
            </w:pPr>
            <w:r w:rsidRPr="00DA3B79">
              <w:rPr>
                <w:sz w:val="24"/>
                <w:szCs w:val="24"/>
              </w:rPr>
              <w:t>848</w:t>
            </w:r>
          </w:p>
        </w:tc>
        <w:tc>
          <w:tcPr>
            <w:tcW w:w="992" w:type="dxa"/>
          </w:tcPr>
          <w:p w:rsidR="00763E98" w:rsidRPr="00DA3B79" w:rsidRDefault="00763E98" w:rsidP="00DA3B79">
            <w:pPr>
              <w:spacing w:after="0" w:line="240" w:lineRule="auto"/>
              <w:jc w:val="both"/>
              <w:rPr>
                <w:sz w:val="24"/>
                <w:szCs w:val="24"/>
              </w:rPr>
            </w:pPr>
          </w:p>
        </w:tc>
        <w:tc>
          <w:tcPr>
            <w:tcW w:w="994" w:type="dxa"/>
          </w:tcPr>
          <w:p w:rsidR="00763E98" w:rsidRPr="00DA3B79" w:rsidRDefault="00763E98" w:rsidP="00DA3B79">
            <w:pPr>
              <w:spacing w:after="0" w:line="240" w:lineRule="auto"/>
              <w:jc w:val="both"/>
              <w:rPr>
                <w:sz w:val="24"/>
                <w:szCs w:val="24"/>
              </w:rPr>
            </w:pPr>
            <w:r w:rsidRPr="00DA3B79">
              <w:rPr>
                <w:sz w:val="24"/>
                <w:szCs w:val="24"/>
              </w:rPr>
              <w:t>726</w:t>
            </w:r>
          </w:p>
        </w:tc>
        <w:tc>
          <w:tcPr>
            <w:tcW w:w="993" w:type="dxa"/>
          </w:tcPr>
          <w:p w:rsidR="00763E98" w:rsidRPr="00DA3B79" w:rsidRDefault="00763E98" w:rsidP="00DA3B79">
            <w:pPr>
              <w:spacing w:after="0" w:line="240" w:lineRule="auto"/>
              <w:jc w:val="both"/>
              <w:rPr>
                <w:sz w:val="24"/>
                <w:szCs w:val="24"/>
              </w:rPr>
            </w:pPr>
          </w:p>
        </w:tc>
      </w:tr>
      <w:tr w:rsidR="00763E98" w:rsidRPr="00DA3B79" w:rsidTr="00DA3B79">
        <w:trPr>
          <w:jc w:val="center"/>
        </w:trPr>
        <w:tc>
          <w:tcPr>
            <w:tcW w:w="1704" w:type="dxa"/>
          </w:tcPr>
          <w:p w:rsidR="00763E98" w:rsidRPr="00DA3B79" w:rsidRDefault="00763E98" w:rsidP="00DA3B79">
            <w:pPr>
              <w:spacing w:after="0" w:line="240" w:lineRule="auto"/>
              <w:jc w:val="both"/>
              <w:rPr>
                <w:sz w:val="24"/>
                <w:szCs w:val="24"/>
              </w:rPr>
            </w:pPr>
            <w:r w:rsidRPr="00DA3B79">
              <w:rPr>
                <w:sz w:val="24"/>
                <w:szCs w:val="24"/>
              </w:rPr>
              <w:t>Άκυρα – Λευκά</w:t>
            </w:r>
          </w:p>
        </w:tc>
        <w:tc>
          <w:tcPr>
            <w:tcW w:w="956" w:type="dxa"/>
          </w:tcPr>
          <w:p w:rsidR="00763E98" w:rsidRPr="00DA3B79" w:rsidRDefault="00763E98" w:rsidP="00DA3B79">
            <w:pPr>
              <w:spacing w:after="0" w:line="240" w:lineRule="auto"/>
              <w:jc w:val="both"/>
              <w:rPr>
                <w:sz w:val="24"/>
                <w:szCs w:val="24"/>
              </w:rPr>
            </w:pPr>
            <w:r w:rsidRPr="00DA3B79">
              <w:rPr>
                <w:sz w:val="24"/>
                <w:szCs w:val="24"/>
              </w:rPr>
              <w:t>14</w:t>
            </w:r>
          </w:p>
        </w:tc>
        <w:tc>
          <w:tcPr>
            <w:tcW w:w="992" w:type="dxa"/>
          </w:tcPr>
          <w:p w:rsidR="00763E98" w:rsidRPr="00DA3B79" w:rsidRDefault="00763E98" w:rsidP="00DA3B79">
            <w:pPr>
              <w:spacing w:after="0" w:line="240" w:lineRule="auto"/>
              <w:jc w:val="both"/>
              <w:rPr>
                <w:sz w:val="24"/>
                <w:szCs w:val="24"/>
              </w:rPr>
            </w:pPr>
          </w:p>
        </w:tc>
        <w:tc>
          <w:tcPr>
            <w:tcW w:w="994" w:type="dxa"/>
          </w:tcPr>
          <w:p w:rsidR="00763E98" w:rsidRPr="00DA3B79" w:rsidRDefault="00763E98" w:rsidP="00DA3B79">
            <w:pPr>
              <w:spacing w:after="0" w:line="240" w:lineRule="auto"/>
              <w:jc w:val="both"/>
              <w:rPr>
                <w:sz w:val="24"/>
                <w:szCs w:val="24"/>
              </w:rPr>
            </w:pPr>
            <w:r w:rsidRPr="00DA3B79">
              <w:rPr>
                <w:sz w:val="24"/>
                <w:szCs w:val="24"/>
              </w:rPr>
              <w:t>11</w:t>
            </w:r>
          </w:p>
        </w:tc>
        <w:tc>
          <w:tcPr>
            <w:tcW w:w="993" w:type="dxa"/>
          </w:tcPr>
          <w:p w:rsidR="00763E98" w:rsidRPr="00DA3B79" w:rsidRDefault="00763E98" w:rsidP="00DA3B79">
            <w:pPr>
              <w:spacing w:after="0" w:line="240" w:lineRule="auto"/>
              <w:jc w:val="both"/>
              <w:rPr>
                <w:sz w:val="24"/>
                <w:szCs w:val="24"/>
              </w:rPr>
            </w:pPr>
          </w:p>
        </w:tc>
      </w:tr>
      <w:tr w:rsidR="00763E98" w:rsidRPr="00DA3B79" w:rsidTr="00DA3B79">
        <w:trPr>
          <w:jc w:val="center"/>
        </w:trPr>
        <w:tc>
          <w:tcPr>
            <w:tcW w:w="1704" w:type="dxa"/>
          </w:tcPr>
          <w:p w:rsidR="00763E98" w:rsidRPr="00DA3B79" w:rsidRDefault="00763E98" w:rsidP="00DA3B79">
            <w:pPr>
              <w:spacing w:after="0" w:line="240" w:lineRule="auto"/>
              <w:jc w:val="both"/>
              <w:rPr>
                <w:sz w:val="24"/>
                <w:szCs w:val="24"/>
              </w:rPr>
            </w:pPr>
            <w:r w:rsidRPr="00DA3B79">
              <w:rPr>
                <w:sz w:val="24"/>
                <w:szCs w:val="24"/>
              </w:rPr>
              <w:t>Έγκυρα</w:t>
            </w:r>
          </w:p>
        </w:tc>
        <w:tc>
          <w:tcPr>
            <w:tcW w:w="956" w:type="dxa"/>
          </w:tcPr>
          <w:p w:rsidR="00763E98" w:rsidRPr="00DA3B79" w:rsidRDefault="00763E98" w:rsidP="00DA3B79">
            <w:pPr>
              <w:spacing w:after="0" w:line="240" w:lineRule="auto"/>
              <w:jc w:val="both"/>
              <w:rPr>
                <w:sz w:val="24"/>
                <w:szCs w:val="24"/>
              </w:rPr>
            </w:pPr>
            <w:r w:rsidRPr="00DA3B79">
              <w:rPr>
                <w:sz w:val="24"/>
                <w:szCs w:val="24"/>
              </w:rPr>
              <w:t>834</w:t>
            </w:r>
          </w:p>
        </w:tc>
        <w:tc>
          <w:tcPr>
            <w:tcW w:w="992" w:type="dxa"/>
          </w:tcPr>
          <w:p w:rsidR="00763E98" w:rsidRPr="00DA3B79" w:rsidRDefault="00763E98" w:rsidP="00DA3B79">
            <w:pPr>
              <w:spacing w:after="0" w:line="240" w:lineRule="auto"/>
              <w:jc w:val="both"/>
              <w:rPr>
                <w:sz w:val="24"/>
                <w:szCs w:val="24"/>
              </w:rPr>
            </w:pPr>
          </w:p>
        </w:tc>
        <w:tc>
          <w:tcPr>
            <w:tcW w:w="994" w:type="dxa"/>
          </w:tcPr>
          <w:p w:rsidR="00763E98" w:rsidRPr="00DA3B79" w:rsidRDefault="00763E98" w:rsidP="00DA3B79">
            <w:pPr>
              <w:spacing w:after="0" w:line="240" w:lineRule="auto"/>
              <w:jc w:val="both"/>
              <w:rPr>
                <w:sz w:val="24"/>
                <w:szCs w:val="24"/>
              </w:rPr>
            </w:pPr>
            <w:r w:rsidRPr="00DA3B79">
              <w:rPr>
                <w:sz w:val="24"/>
                <w:szCs w:val="24"/>
              </w:rPr>
              <w:t>715</w:t>
            </w:r>
          </w:p>
        </w:tc>
        <w:tc>
          <w:tcPr>
            <w:tcW w:w="993" w:type="dxa"/>
          </w:tcPr>
          <w:p w:rsidR="00763E98" w:rsidRPr="00DA3B79" w:rsidRDefault="00763E98" w:rsidP="00DA3B79">
            <w:pPr>
              <w:spacing w:after="0" w:line="240" w:lineRule="auto"/>
              <w:jc w:val="both"/>
              <w:rPr>
                <w:sz w:val="24"/>
                <w:szCs w:val="24"/>
              </w:rPr>
            </w:pPr>
          </w:p>
        </w:tc>
      </w:tr>
      <w:tr w:rsidR="00E47F26" w:rsidRPr="00DA3B79" w:rsidTr="00DA3B79">
        <w:trPr>
          <w:jc w:val="center"/>
        </w:trPr>
        <w:tc>
          <w:tcPr>
            <w:tcW w:w="1704" w:type="dxa"/>
          </w:tcPr>
          <w:p w:rsidR="00E47F26" w:rsidRPr="00DA3B79" w:rsidRDefault="00763E98" w:rsidP="00DA3B79">
            <w:pPr>
              <w:spacing w:after="0" w:line="240" w:lineRule="auto"/>
              <w:jc w:val="both"/>
              <w:rPr>
                <w:b/>
                <w:bCs/>
                <w:sz w:val="24"/>
                <w:szCs w:val="24"/>
              </w:rPr>
            </w:pPr>
            <w:r w:rsidRPr="00DA3B79">
              <w:rPr>
                <w:b/>
                <w:bCs/>
                <w:sz w:val="24"/>
                <w:szCs w:val="24"/>
              </w:rPr>
              <w:t>ΑΣΕ</w:t>
            </w:r>
          </w:p>
        </w:tc>
        <w:tc>
          <w:tcPr>
            <w:tcW w:w="956" w:type="dxa"/>
          </w:tcPr>
          <w:p w:rsidR="00E47F26" w:rsidRPr="00DA3B79" w:rsidRDefault="00763E98" w:rsidP="00DA3B79">
            <w:pPr>
              <w:spacing w:after="0" w:line="240" w:lineRule="auto"/>
              <w:jc w:val="both"/>
              <w:rPr>
                <w:b/>
                <w:bCs/>
                <w:sz w:val="24"/>
                <w:szCs w:val="24"/>
              </w:rPr>
            </w:pPr>
            <w:r w:rsidRPr="00DA3B79">
              <w:rPr>
                <w:b/>
                <w:bCs/>
                <w:sz w:val="24"/>
                <w:szCs w:val="24"/>
              </w:rPr>
              <w:t>113</w:t>
            </w:r>
          </w:p>
        </w:tc>
        <w:tc>
          <w:tcPr>
            <w:tcW w:w="992" w:type="dxa"/>
          </w:tcPr>
          <w:p w:rsidR="00E47F26" w:rsidRPr="00DA3B79" w:rsidRDefault="00763E98" w:rsidP="00DA3B79">
            <w:pPr>
              <w:spacing w:after="0" w:line="240" w:lineRule="auto"/>
              <w:jc w:val="both"/>
              <w:rPr>
                <w:b/>
                <w:bCs/>
                <w:sz w:val="24"/>
                <w:szCs w:val="24"/>
              </w:rPr>
            </w:pPr>
            <w:r w:rsidRPr="00DA3B79">
              <w:rPr>
                <w:b/>
                <w:bCs/>
                <w:sz w:val="24"/>
                <w:szCs w:val="24"/>
              </w:rPr>
              <w:t>1</w:t>
            </w:r>
          </w:p>
        </w:tc>
        <w:tc>
          <w:tcPr>
            <w:tcW w:w="994" w:type="dxa"/>
          </w:tcPr>
          <w:p w:rsidR="00E47F26" w:rsidRPr="00DA3B79" w:rsidRDefault="00763E98" w:rsidP="00DA3B79">
            <w:pPr>
              <w:spacing w:after="0" w:line="240" w:lineRule="auto"/>
              <w:jc w:val="both"/>
              <w:rPr>
                <w:b/>
                <w:bCs/>
                <w:sz w:val="24"/>
                <w:szCs w:val="24"/>
              </w:rPr>
            </w:pPr>
            <w:r w:rsidRPr="00DA3B79">
              <w:rPr>
                <w:b/>
                <w:bCs/>
                <w:sz w:val="24"/>
                <w:szCs w:val="24"/>
              </w:rPr>
              <w:t>98</w:t>
            </w:r>
          </w:p>
        </w:tc>
        <w:tc>
          <w:tcPr>
            <w:tcW w:w="993" w:type="dxa"/>
          </w:tcPr>
          <w:p w:rsidR="00E47F26" w:rsidRPr="00DA3B79" w:rsidRDefault="00763E98" w:rsidP="00DA3B79">
            <w:pPr>
              <w:spacing w:after="0" w:line="240" w:lineRule="auto"/>
              <w:jc w:val="both"/>
              <w:rPr>
                <w:b/>
                <w:bCs/>
                <w:sz w:val="24"/>
                <w:szCs w:val="24"/>
              </w:rPr>
            </w:pPr>
            <w:r w:rsidRPr="00DA3B79">
              <w:rPr>
                <w:b/>
                <w:bCs/>
                <w:sz w:val="24"/>
                <w:szCs w:val="24"/>
              </w:rPr>
              <w:t>1</w:t>
            </w:r>
          </w:p>
        </w:tc>
      </w:tr>
      <w:tr w:rsidR="00E47F26" w:rsidRPr="00DA3B79" w:rsidTr="00DA3B79">
        <w:trPr>
          <w:jc w:val="center"/>
        </w:trPr>
        <w:tc>
          <w:tcPr>
            <w:tcW w:w="1704" w:type="dxa"/>
          </w:tcPr>
          <w:p w:rsidR="00E47F26" w:rsidRPr="00DA3B79" w:rsidRDefault="00763E98" w:rsidP="00DA3B79">
            <w:pPr>
              <w:spacing w:after="0" w:line="240" w:lineRule="auto"/>
              <w:jc w:val="both"/>
              <w:rPr>
                <w:sz w:val="24"/>
                <w:szCs w:val="24"/>
              </w:rPr>
            </w:pPr>
            <w:r w:rsidRPr="00DA3B79">
              <w:rPr>
                <w:sz w:val="24"/>
                <w:szCs w:val="24"/>
              </w:rPr>
              <w:t>ΔΑΚΕ</w:t>
            </w:r>
          </w:p>
        </w:tc>
        <w:tc>
          <w:tcPr>
            <w:tcW w:w="956" w:type="dxa"/>
          </w:tcPr>
          <w:p w:rsidR="00E47F26" w:rsidRPr="00DA3B79" w:rsidRDefault="00763E98" w:rsidP="00DA3B79">
            <w:pPr>
              <w:spacing w:after="0" w:line="240" w:lineRule="auto"/>
              <w:jc w:val="both"/>
              <w:rPr>
                <w:sz w:val="24"/>
                <w:szCs w:val="24"/>
              </w:rPr>
            </w:pPr>
            <w:r w:rsidRPr="00DA3B79">
              <w:rPr>
                <w:sz w:val="24"/>
                <w:szCs w:val="24"/>
              </w:rPr>
              <w:t>304</w:t>
            </w:r>
          </w:p>
        </w:tc>
        <w:tc>
          <w:tcPr>
            <w:tcW w:w="992" w:type="dxa"/>
          </w:tcPr>
          <w:p w:rsidR="00E47F26" w:rsidRPr="00DA3B79" w:rsidRDefault="00763E98" w:rsidP="00DA3B79">
            <w:pPr>
              <w:spacing w:after="0" w:line="240" w:lineRule="auto"/>
              <w:jc w:val="both"/>
              <w:rPr>
                <w:sz w:val="24"/>
                <w:szCs w:val="24"/>
              </w:rPr>
            </w:pPr>
            <w:r w:rsidRPr="00DA3B79">
              <w:rPr>
                <w:sz w:val="24"/>
                <w:szCs w:val="24"/>
              </w:rPr>
              <w:t>3</w:t>
            </w:r>
          </w:p>
        </w:tc>
        <w:tc>
          <w:tcPr>
            <w:tcW w:w="994" w:type="dxa"/>
          </w:tcPr>
          <w:p w:rsidR="00E47F26" w:rsidRPr="00DA3B79" w:rsidRDefault="00763E98" w:rsidP="00DA3B79">
            <w:pPr>
              <w:spacing w:after="0" w:line="240" w:lineRule="auto"/>
              <w:jc w:val="both"/>
              <w:rPr>
                <w:sz w:val="24"/>
                <w:szCs w:val="24"/>
              </w:rPr>
            </w:pPr>
            <w:r w:rsidRPr="00DA3B79">
              <w:rPr>
                <w:sz w:val="24"/>
                <w:szCs w:val="24"/>
              </w:rPr>
              <w:t>233</w:t>
            </w:r>
          </w:p>
        </w:tc>
        <w:tc>
          <w:tcPr>
            <w:tcW w:w="993" w:type="dxa"/>
          </w:tcPr>
          <w:p w:rsidR="00E47F26" w:rsidRPr="00DA3B79" w:rsidRDefault="00763E98" w:rsidP="00DA3B79">
            <w:pPr>
              <w:spacing w:after="0" w:line="240" w:lineRule="auto"/>
              <w:jc w:val="both"/>
              <w:rPr>
                <w:sz w:val="24"/>
                <w:szCs w:val="24"/>
              </w:rPr>
            </w:pPr>
            <w:r w:rsidRPr="00DA3B79">
              <w:rPr>
                <w:sz w:val="24"/>
                <w:szCs w:val="24"/>
              </w:rPr>
              <w:t>2</w:t>
            </w:r>
          </w:p>
        </w:tc>
      </w:tr>
      <w:tr w:rsidR="00E47F26" w:rsidRPr="00DA3B79" w:rsidTr="00DA3B79">
        <w:trPr>
          <w:jc w:val="center"/>
        </w:trPr>
        <w:tc>
          <w:tcPr>
            <w:tcW w:w="1704" w:type="dxa"/>
          </w:tcPr>
          <w:p w:rsidR="00E47F26" w:rsidRPr="00DA3B79" w:rsidRDefault="00763E98" w:rsidP="00DA3B79">
            <w:pPr>
              <w:spacing w:after="0" w:line="240" w:lineRule="auto"/>
              <w:jc w:val="both"/>
              <w:rPr>
                <w:sz w:val="24"/>
                <w:szCs w:val="24"/>
              </w:rPr>
            </w:pPr>
            <w:r w:rsidRPr="00DA3B79">
              <w:rPr>
                <w:sz w:val="24"/>
                <w:szCs w:val="24"/>
              </w:rPr>
              <w:t>ΕΑΠ</w:t>
            </w:r>
          </w:p>
        </w:tc>
        <w:tc>
          <w:tcPr>
            <w:tcW w:w="956" w:type="dxa"/>
          </w:tcPr>
          <w:p w:rsidR="00E47F26" w:rsidRPr="00DA3B79" w:rsidRDefault="00763E98" w:rsidP="00DA3B79">
            <w:pPr>
              <w:spacing w:after="0" w:line="240" w:lineRule="auto"/>
              <w:jc w:val="both"/>
              <w:rPr>
                <w:sz w:val="24"/>
                <w:szCs w:val="24"/>
              </w:rPr>
            </w:pPr>
            <w:r w:rsidRPr="00DA3B79">
              <w:rPr>
                <w:sz w:val="24"/>
                <w:szCs w:val="24"/>
              </w:rPr>
              <w:t>202</w:t>
            </w:r>
          </w:p>
        </w:tc>
        <w:tc>
          <w:tcPr>
            <w:tcW w:w="992" w:type="dxa"/>
          </w:tcPr>
          <w:p w:rsidR="00E47F26" w:rsidRPr="00DA3B79" w:rsidRDefault="00763E98" w:rsidP="00DA3B79">
            <w:pPr>
              <w:spacing w:after="0" w:line="240" w:lineRule="auto"/>
              <w:jc w:val="both"/>
              <w:rPr>
                <w:sz w:val="24"/>
                <w:szCs w:val="24"/>
              </w:rPr>
            </w:pPr>
            <w:r w:rsidRPr="00DA3B79">
              <w:rPr>
                <w:sz w:val="24"/>
                <w:szCs w:val="24"/>
              </w:rPr>
              <w:t>2</w:t>
            </w:r>
          </w:p>
        </w:tc>
        <w:tc>
          <w:tcPr>
            <w:tcW w:w="994" w:type="dxa"/>
          </w:tcPr>
          <w:p w:rsidR="00E47F26" w:rsidRPr="00DA3B79" w:rsidRDefault="00763E98" w:rsidP="00DA3B79">
            <w:pPr>
              <w:spacing w:after="0" w:line="240" w:lineRule="auto"/>
              <w:jc w:val="both"/>
              <w:rPr>
                <w:sz w:val="24"/>
                <w:szCs w:val="24"/>
              </w:rPr>
            </w:pPr>
            <w:r w:rsidRPr="00DA3B79">
              <w:rPr>
                <w:sz w:val="24"/>
                <w:szCs w:val="24"/>
              </w:rPr>
              <w:t>202</w:t>
            </w:r>
          </w:p>
        </w:tc>
        <w:tc>
          <w:tcPr>
            <w:tcW w:w="993" w:type="dxa"/>
          </w:tcPr>
          <w:p w:rsidR="00E47F26" w:rsidRPr="00DA3B79" w:rsidRDefault="00763E98" w:rsidP="00DA3B79">
            <w:pPr>
              <w:spacing w:after="0" w:line="240" w:lineRule="auto"/>
              <w:jc w:val="both"/>
              <w:rPr>
                <w:sz w:val="24"/>
                <w:szCs w:val="24"/>
              </w:rPr>
            </w:pPr>
            <w:r w:rsidRPr="00DA3B79">
              <w:rPr>
                <w:sz w:val="24"/>
                <w:szCs w:val="24"/>
              </w:rPr>
              <w:t>2</w:t>
            </w:r>
          </w:p>
        </w:tc>
      </w:tr>
      <w:tr w:rsidR="00E47F26" w:rsidRPr="00DA3B79" w:rsidTr="00DA3B79">
        <w:trPr>
          <w:jc w:val="center"/>
        </w:trPr>
        <w:tc>
          <w:tcPr>
            <w:tcW w:w="1704" w:type="dxa"/>
          </w:tcPr>
          <w:p w:rsidR="00E47F26" w:rsidRPr="00DA3B79" w:rsidRDefault="00763E98" w:rsidP="00DA3B79">
            <w:pPr>
              <w:spacing w:after="0" w:line="240" w:lineRule="auto"/>
              <w:jc w:val="both"/>
              <w:rPr>
                <w:sz w:val="24"/>
                <w:szCs w:val="24"/>
              </w:rPr>
            </w:pPr>
            <w:r w:rsidRPr="00DA3B79">
              <w:rPr>
                <w:sz w:val="24"/>
                <w:szCs w:val="24"/>
              </w:rPr>
              <w:t>ΠΕΚ</w:t>
            </w:r>
          </w:p>
        </w:tc>
        <w:tc>
          <w:tcPr>
            <w:tcW w:w="956" w:type="dxa"/>
          </w:tcPr>
          <w:p w:rsidR="00E47F26" w:rsidRPr="00DA3B79" w:rsidRDefault="00763E98" w:rsidP="00DA3B79">
            <w:pPr>
              <w:spacing w:after="0" w:line="240" w:lineRule="auto"/>
              <w:jc w:val="both"/>
              <w:rPr>
                <w:sz w:val="24"/>
                <w:szCs w:val="24"/>
              </w:rPr>
            </w:pPr>
            <w:r w:rsidRPr="00DA3B79">
              <w:rPr>
                <w:sz w:val="24"/>
                <w:szCs w:val="24"/>
              </w:rPr>
              <w:t>114</w:t>
            </w:r>
          </w:p>
        </w:tc>
        <w:tc>
          <w:tcPr>
            <w:tcW w:w="992" w:type="dxa"/>
          </w:tcPr>
          <w:p w:rsidR="00E47F26" w:rsidRPr="00DA3B79" w:rsidRDefault="00763E98" w:rsidP="00DA3B79">
            <w:pPr>
              <w:spacing w:after="0" w:line="240" w:lineRule="auto"/>
              <w:jc w:val="both"/>
              <w:rPr>
                <w:sz w:val="24"/>
                <w:szCs w:val="24"/>
              </w:rPr>
            </w:pPr>
            <w:r w:rsidRPr="00DA3B79">
              <w:rPr>
                <w:sz w:val="24"/>
                <w:szCs w:val="24"/>
              </w:rPr>
              <w:t>1</w:t>
            </w:r>
          </w:p>
        </w:tc>
        <w:tc>
          <w:tcPr>
            <w:tcW w:w="994" w:type="dxa"/>
          </w:tcPr>
          <w:p w:rsidR="00E47F26" w:rsidRPr="00DA3B79" w:rsidRDefault="00763E98" w:rsidP="00DA3B79">
            <w:pPr>
              <w:spacing w:after="0" w:line="240" w:lineRule="auto"/>
              <w:jc w:val="both"/>
              <w:rPr>
                <w:sz w:val="24"/>
                <w:szCs w:val="24"/>
              </w:rPr>
            </w:pPr>
            <w:r w:rsidRPr="00DA3B79">
              <w:rPr>
                <w:sz w:val="24"/>
                <w:szCs w:val="24"/>
              </w:rPr>
              <w:t>90</w:t>
            </w:r>
          </w:p>
        </w:tc>
        <w:tc>
          <w:tcPr>
            <w:tcW w:w="993" w:type="dxa"/>
          </w:tcPr>
          <w:p w:rsidR="00E47F26" w:rsidRPr="00DA3B79" w:rsidRDefault="00763E98" w:rsidP="00DA3B79">
            <w:pPr>
              <w:spacing w:after="0" w:line="240" w:lineRule="auto"/>
              <w:jc w:val="both"/>
              <w:rPr>
                <w:sz w:val="24"/>
                <w:szCs w:val="24"/>
              </w:rPr>
            </w:pPr>
            <w:r w:rsidRPr="00DA3B79">
              <w:rPr>
                <w:sz w:val="24"/>
                <w:szCs w:val="24"/>
              </w:rPr>
              <w:t>1</w:t>
            </w:r>
          </w:p>
        </w:tc>
      </w:tr>
      <w:tr w:rsidR="00763E98" w:rsidRPr="00DA3B79" w:rsidTr="00DA3B79">
        <w:trPr>
          <w:jc w:val="center"/>
        </w:trPr>
        <w:tc>
          <w:tcPr>
            <w:tcW w:w="1704" w:type="dxa"/>
          </w:tcPr>
          <w:p w:rsidR="00763E98" w:rsidRPr="00DA3B79" w:rsidRDefault="00763E98" w:rsidP="00DA3B79">
            <w:pPr>
              <w:spacing w:after="0" w:line="240" w:lineRule="auto"/>
              <w:jc w:val="both"/>
              <w:rPr>
                <w:sz w:val="24"/>
                <w:szCs w:val="24"/>
              </w:rPr>
            </w:pPr>
            <w:r w:rsidRPr="00DA3B79">
              <w:rPr>
                <w:sz w:val="24"/>
                <w:szCs w:val="24"/>
              </w:rPr>
              <w:t>ΣΥΝΕΚ</w:t>
            </w:r>
          </w:p>
        </w:tc>
        <w:tc>
          <w:tcPr>
            <w:tcW w:w="956" w:type="dxa"/>
          </w:tcPr>
          <w:p w:rsidR="00763E98" w:rsidRPr="00DA3B79" w:rsidRDefault="00763E98" w:rsidP="00DA3B79">
            <w:pPr>
              <w:spacing w:after="0" w:line="240" w:lineRule="auto"/>
              <w:jc w:val="both"/>
              <w:rPr>
                <w:sz w:val="24"/>
                <w:szCs w:val="24"/>
              </w:rPr>
            </w:pPr>
            <w:r w:rsidRPr="00DA3B79">
              <w:rPr>
                <w:sz w:val="24"/>
                <w:szCs w:val="24"/>
              </w:rPr>
              <w:t>101</w:t>
            </w:r>
          </w:p>
        </w:tc>
        <w:tc>
          <w:tcPr>
            <w:tcW w:w="992" w:type="dxa"/>
          </w:tcPr>
          <w:p w:rsidR="00763E98" w:rsidRPr="00DA3B79" w:rsidRDefault="00763E98" w:rsidP="00DA3B79">
            <w:pPr>
              <w:spacing w:after="0" w:line="240" w:lineRule="auto"/>
              <w:jc w:val="both"/>
              <w:rPr>
                <w:sz w:val="24"/>
                <w:szCs w:val="24"/>
              </w:rPr>
            </w:pPr>
            <w:r w:rsidRPr="00DA3B79">
              <w:rPr>
                <w:sz w:val="24"/>
                <w:szCs w:val="24"/>
              </w:rPr>
              <w:t>0</w:t>
            </w:r>
          </w:p>
        </w:tc>
        <w:tc>
          <w:tcPr>
            <w:tcW w:w="994" w:type="dxa"/>
          </w:tcPr>
          <w:p w:rsidR="00763E98" w:rsidRPr="00DA3B79" w:rsidRDefault="00763E98" w:rsidP="00DA3B79">
            <w:pPr>
              <w:spacing w:after="0" w:line="240" w:lineRule="auto"/>
              <w:jc w:val="both"/>
              <w:rPr>
                <w:sz w:val="24"/>
                <w:szCs w:val="24"/>
              </w:rPr>
            </w:pPr>
            <w:r w:rsidRPr="00DA3B79">
              <w:rPr>
                <w:sz w:val="24"/>
                <w:szCs w:val="24"/>
              </w:rPr>
              <w:t>92</w:t>
            </w:r>
          </w:p>
        </w:tc>
        <w:tc>
          <w:tcPr>
            <w:tcW w:w="993" w:type="dxa"/>
          </w:tcPr>
          <w:p w:rsidR="00763E98" w:rsidRPr="00DA3B79" w:rsidRDefault="00763E98" w:rsidP="00DA3B79">
            <w:pPr>
              <w:spacing w:after="0" w:line="240" w:lineRule="auto"/>
              <w:jc w:val="both"/>
              <w:rPr>
                <w:sz w:val="24"/>
                <w:szCs w:val="24"/>
              </w:rPr>
            </w:pPr>
            <w:r w:rsidRPr="00DA3B79">
              <w:rPr>
                <w:sz w:val="24"/>
                <w:szCs w:val="24"/>
              </w:rPr>
              <w:t>1</w:t>
            </w:r>
          </w:p>
        </w:tc>
      </w:tr>
    </w:tbl>
    <w:p w:rsidR="00E47F26" w:rsidRDefault="00E47F26" w:rsidP="0028273D">
      <w:pPr>
        <w:jc w:val="both"/>
        <w:rPr>
          <w:sz w:val="24"/>
          <w:szCs w:val="24"/>
        </w:rPr>
      </w:pPr>
    </w:p>
    <w:p w:rsidR="00763E98" w:rsidRDefault="0082071A" w:rsidP="0082071A">
      <w:pPr>
        <w:jc w:val="both"/>
        <w:rPr>
          <w:sz w:val="24"/>
          <w:szCs w:val="24"/>
        </w:rPr>
      </w:pPr>
      <w:r>
        <w:rPr>
          <w:sz w:val="24"/>
          <w:szCs w:val="24"/>
        </w:rPr>
        <w:t xml:space="preserve">Καλούμε τους συναδέλφους να στηρίξουν αυτό τον προσανατολισμό για να ανοίξει ο δρόμος της ελπίδας και της προοπτικής, για να γίνουν οι εργαζόμενοι πρωταγωνιστές στην ζωή τους, για την ζωή και την εκπαίδευση που μας αξίζει. </w:t>
      </w:r>
      <w:r w:rsidR="007A5CE2">
        <w:rPr>
          <w:sz w:val="24"/>
          <w:szCs w:val="24"/>
        </w:rPr>
        <w:t xml:space="preserve"> </w:t>
      </w:r>
    </w:p>
    <w:p w:rsidR="00282263" w:rsidRDefault="007A5CE2" w:rsidP="00DA3B79">
      <w:r>
        <w:t>25/01/2020</w:t>
      </w:r>
    </w:p>
    <w:sectPr w:rsidR="00282263" w:rsidSect="00C43792">
      <w:pgSz w:w="11906" w:h="16838"/>
      <w:pgMar w:top="142"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Kalinga">
    <w:panose1 w:val="020B0502040204020203"/>
    <w:charset w:val="00"/>
    <w:family w:val="swiss"/>
    <w:pitch w:val="variable"/>
    <w:sig w:usb0="00080003" w:usb1="00000000" w:usb2="00000000" w:usb3="00000000" w:csb0="00000001"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compat/>
  <w:rsids>
    <w:rsidRoot w:val="0028273D"/>
    <w:rsid w:val="00282263"/>
    <w:rsid w:val="0028273D"/>
    <w:rsid w:val="00601FB6"/>
    <w:rsid w:val="00763E98"/>
    <w:rsid w:val="007A5CE2"/>
    <w:rsid w:val="00801800"/>
    <w:rsid w:val="0082071A"/>
    <w:rsid w:val="00BA6D4C"/>
    <w:rsid w:val="00C43792"/>
    <w:rsid w:val="00D76DA7"/>
    <w:rsid w:val="00DA3B79"/>
    <w:rsid w:val="00E47F2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Kalinga"/>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26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8273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28273D"/>
    <w:rPr>
      <w:rFonts w:ascii="Tahoma" w:hAnsi="Tahoma" w:cs="Tahoma"/>
      <w:sz w:val="16"/>
      <w:szCs w:val="16"/>
    </w:rPr>
  </w:style>
  <w:style w:type="table" w:styleId="a4">
    <w:name w:val="Table Grid"/>
    <w:basedOn w:val="a1"/>
    <w:uiPriority w:val="59"/>
    <w:rsid w:val="00E47F2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1623</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ΠΕΤΡΟΣ</cp:lastModifiedBy>
  <cp:revision>2</cp:revision>
  <dcterms:created xsi:type="dcterms:W3CDTF">2020-01-27T19:37:00Z</dcterms:created>
  <dcterms:modified xsi:type="dcterms:W3CDTF">2020-01-27T19:37:00Z</dcterms:modified>
</cp:coreProperties>
</file>