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spacing w:before="120" w:after="120"/>
        <w:jc w:val="center"/>
        <w:rPr>
          <w:rFonts w:ascii="Helvetica" w:hAnsi="Helvetica"/>
        </w:rPr>
      </w:pPr>
    </w:p>
    <w:p>
      <w:pPr>
        <w:pStyle w:val="Heading 8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600"/>
          <w:tab w:val="left" w:pos="9600"/>
        </w:tabs>
        <w:spacing w:after="140" w:line="288" w:lineRule="auto"/>
        <w:rPr>
          <w:rStyle w:val="Κανένα A"/>
          <w:rFonts w:ascii="Helvetica" w:cs="Helvetica" w:hAnsi="Helvetica" w:eastAsia="Helvetica"/>
          <w:kern w:val="1"/>
          <w:sz w:val="24"/>
          <w:szCs w:val="24"/>
        </w:rPr>
      </w:pPr>
      <w:r>
        <w:rPr>
          <w:rStyle w:val="Κανένα A"/>
          <w:rFonts w:ascii="Helvetica" w:hAnsi="Helvetica" w:hint="default"/>
          <w:kern w:val="1"/>
          <w:sz w:val="24"/>
          <w:szCs w:val="24"/>
          <w:rtl w:val="0"/>
        </w:rPr>
        <w:t xml:space="preserve">ΕΛΜΕ ΛΗΜΝΟΥ </w:t>
      </w:r>
      <w:r>
        <w:rPr>
          <w:rStyle w:val="Κανένα A"/>
          <w:rFonts w:ascii="Helvetica" w:hAnsi="Helvetica"/>
          <w:kern w:val="1"/>
          <w:sz w:val="24"/>
          <w:szCs w:val="24"/>
          <w:rtl w:val="0"/>
          <w:lang w:val="ru-RU"/>
        </w:rPr>
        <w:t xml:space="preserve">- </w:t>
      </w:r>
      <w:r>
        <w:rPr>
          <w:rStyle w:val="Κανένα A"/>
          <w:rFonts w:ascii="Helvetica" w:hAnsi="Helvetica" w:hint="default"/>
          <w:kern w:val="1"/>
          <w:sz w:val="24"/>
          <w:szCs w:val="24"/>
          <w:rtl w:val="0"/>
          <w:lang w:val="de-DE"/>
        </w:rPr>
        <w:t xml:space="preserve">ΑΓΙΟΥ ΕΥΣΤΡΑΤΙΟΥ                                      </w:t>
        <w:tab/>
        <w:t xml:space="preserve">     Αρ</w:t>
      </w:r>
      <w:r>
        <w:rPr>
          <w:rStyle w:val="Κανένα A"/>
          <w:rFonts w:ascii="Helvetica" w:hAnsi="Helvetica"/>
          <w:kern w:val="1"/>
          <w:sz w:val="24"/>
          <w:szCs w:val="24"/>
          <w:rtl w:val="0"/>
        </w:rPr>
        <w:t xml:space="preserve">. </w:t>
      </w:r>
      <w:r>
        <w:rPr>
          <w:rStyle w:val="Κανένα A"/>
          <w:rFonts w:ascii="Helvetica" w:hAnsi="Helvetica" w:hint="default"/>
          <w:kern w:val="1"/>
          <w:sz w:val="24"/>
          <w:szCs w:val="24"/>
          <w:rtl w:val="0"/>
        </w:rPr>
        <w:t>Πρ</w:t>
      </w:r>
      <w:r>
        <w:rPr>
          <w:rStyle w:val="Κανένα A"/>
          <w:rFonts w:ascii="Helvetica" w:hAnsi="Helvetica"/>
          <w:kern w:val="1"/>
          <w:sz w:val="24"/>
          <w:szCs w:val="24"/>
          <w:rtl w:val="0"/>
        </w:rPr>
        <w:t>. 51/10-06-2019</w:t>
      </w:r>
      <w:r>
        <w:rPr>
          <w:rStyle w:val="Κανένα A"/>
          <w:rFonts w:ascii="Helvetica" w:cs="Helvetica" w:hAnsi="Helvetica" w:eastAsia="Helvetica"/>
          <w:kern w:val="1"/>
          <w:sz w:val="24"/>
          <w:szCs w:val="24"/>
          <w:rtl w:val="0"/>
        </w:rPr>
        <w:br w:type="textWrapping"/>
        <w:t>Λ</w:t>
      </w:r>
      <w:r>
        <w:rPr>
          <w:rStyle w:val="Κανένα A"/>
          <w:rFonts w:ascii="Helvetica" w:hAnsi="Helvetica"/>
          <w:kern w:val="1"/>
          <w:sz w:val="24"/>
          <w:szCs w:val="24"/>
          <w:rtl w:val="0"/>
        </w:rPr>
        <w:t xml:space="preserve">. </w:t>
      </w:r>
      <w:r>
        <w:rPr>
          <w:rStyle w:val="Κανένα A"/>
          <w:rFonts w:ascii="Helvetica" w:hAnsi="Helvetica" w:hint="default"/>
          <w:kern w:val="1"/>
          <w:sz w:val="24"/>
          <w:szCs w:val="24"/>
          <w:rtl w:val="0"/>
        </w:rPr>
        <w:t xml:space="preserve">ΔΗΜΟΚΡΑΤΙΑΣ </w:t>
      </w:r>
      <w:r>
        <w:rPr>
          <w:rStyle w:val="Κανένα A"/>
          <w:rFonts w:ascii="Helvetica" w:hAnsi="Helvetica"/>
          <w:kern w:val="1"/>
          <w:sz w:val="24"/>
          <w:szCs w:val="24"/>
          <w:rtl w:val="0"/>
          <w:lang w:val="de-DE"/>
        </w:rPr>
        <w:t xml:space="preserve">16                                                                            </w:t>
      </w:r>
      <w:r>
        <w:rPr>
          <w:rStyle w:val="Κανένα A"/>
          <w:rFonts w:ascii="Helvetica" w:hAnsi="Helvetica" w:hint="default"/>
          <w:kern w:val="1"/>
          <w:sz w:val="24"/>
          <w:szCs w:val="24"/>
          <w:rtl w:val="0"/>
          <w:lang w:val="de-DE"/>
        </w:rPr>
        <w:t>Προς</w:t>
      </w:r>
      <w:r>
        <w:rPr>
          <w:rStyle w:val="Κανένα A"/>
          <w:rFonts w:ascii="Helvetica" w:hAnsi="Helvetica"/>
          <w:kern w:val="1"/>
          <w:sz w:val="24"/>
          <w:szCs w:val="24"/>
          <w:rtl w:val="0"/>
        </w:rPr>
        <w:t xml:space="preserve">: </w:t>
      </w:r>
      <w:r>
        <w:rPr>
          <w:rStyle w:val="Κανένα A"/>
          <w:rFonts w:ascii="Helvetica" w:hAnsi="Helvetica" w:hint="default"/>
          <w:kern w:val="1"/>
          <w:sz w:val="24"/>
          <w:szCs w:val="24"/>
          <w:rtl w:val="0"/>
        </w:rPr>
        <w:t xml:space="preserve">Σχολεία ΕΛΜΕ ΜΥΡΙΝΑ </w:t>
      </w:r>
      <w:r>
        <w:rPr>
          <w:rStyle w:val="Κανένα A"/>
          <w:rFonts w:ascii="Helvetica" w:hAnsi="Helvetica"/>
          <w:kern w:val="1"/>
          <w:sz w:val="24"/>
          <w:szCs w:val="24"/>
          <w:rtl w:val="0"/>
        </w:rPr>
        <w:t xml:space="preserve">81400 </w:t>
      </w:r>
      <w:r>
        <w:rPr>
          <w:rStyle w:val="Κανένα A"/>
          <w:rFonts w:ascii="Helvetica" w:hAnsi="Helvetica" w:hint="default"/>
          <w:kern w:val="1"/>
          <w:sz w:val="24"/>
          <w:szCs w:val="24"/>
          <w:rtl w:val="0"/>
          <w:lang w:val="de-DE"/>
        </w:rPr>
        <w:t>ΛΗΜΝΟΣ                                                                      Κοιν</w:t>
      </w:r>
      <w:r>
        <w:rPr>
          <w:rStyle w:val="Κανένα A"/>
          <w:rFonts w:ascii="Helvetica" w:hAnsi="Helvetica"/>
          <w:kern w:val="1"/>
          <w:sz w:val="24"/>
          <w:szCs w:val="24"/>
          <w:rtl w:val="0"/>
        </w:rPr>
        <w:t>:</w:t>
      </w:r>
      <w:r>
        <w:rPr>
          <w:rStyle w:val="Κανένα A"/>
          <w:rFonts w:ascii="Helvetica" w:hAnsi="Helvetica" w:hint="default"/>
          <w:kern w:val="1"/>
          <w:sz w:val="24"/>
          <w:szCs w:val="24"/>
          <w:rtl w:val="0"/>
          <w:lang w:val="de-DE"/>
        </w:rPr>
        <w:t xml:space="preserve"> ΜΜΕ                                                          </w:t>
        <w:br w:type="textWrapping"/>
      </w:r>
      <w:r>
        <w:rPr>
          <w:rStyle w:val="Κανένα A"/>
          <w:rFonts w:ascii="Helvetica" w:hAnsi="Helvetica"/>
          <w:kern w:val="1"/>
          <w:sz w:val="24"/>
          <w:szCs w:val="24"/>
          <w:rtl w:val="0"/>
        </w:rPr>
        <w:t>http://www.elme-limnou.gr/</w:t>
      </w:r>
      <w:r>
        <w:rPr>
          <w:rStyle w:val="Κανένα A"/>
          <w:rFonts w:ascii="Helvetica" w:cs="Helvetica" w:hAnsi="Helvetica" w:eastAsia="Helvetica"/>
          <w:kern w:val="1"/>
          <w:sz w:val="24"/>
          <w:szCs w:val="24"/>
        </w:rPr>
        <w:br w:type="textWrapping"/>
      </w:r>
      <w:r>
        <w:rPr>
          <w:rStyle w:val="Κανένα A"/>
          <w:rFonts w:ascii="Helvetica" w:hAnsi="Helvetica"/>
          <w:kern w:val="1"/>
          <w:sz w:val="24"/>
          <w:szCs w:val="24"/>
          <w:rtl w:val="0"/>
        </w:rPr>
        <w:t xml:space="preserve">email: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"mailto:elmelimnos@gmail.com"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elmelimnos</w:t>
      </w:r>
      <w:r>
        <w:rPr>
          <w:rStyle w:val="Κανένα A"/>
          <w:rFonts w:ascii="Helvetica" w:hAnsi="Helvetica"/>
          <w:color w:val="0000ff"/>
          <w:kern w:val="1"/>
          <w:sz w:val="24"/>
          <w:szCs w:val="24"/>
          <w:u w:val="single" w:color="0000ff"/>
          <w:rtl w:val="0"/>
        </w:rPr>
        <w:t>@</w:t>
      </w:r>
      <w:r>
        <w:rPr>
          <w:rStyle w:val="Hyperlink.0"/>
          <w:rtl w:val="0"/>
          <w:lang w:val="en-US"/>
        </w:rPr>
        <w:t>gmail</w:t>
      </w:r>
      <w:r>
        <w:rPr>
          <w:rStyle w:val="Κανένα A"/>
          <w:rFonts w:ascii="Helvetica" w:hAnsi="Helvetica"/>
          <w:color w:val="0000ff"/>
          <w:kern w:val="1"/>
          <w:sz w:val="24"/>
          <w:szCs w:val="24"/>
          <w:u w:val="single" w:color="0000ff"/>
          <w:rtl w:val="0"/>
        </w:rPr>
        <w:t>.</w:t>
      </w:r>
      <w:r>
        <w:rPr>
          <w:rStyle w:val="Hyperlink.0"/>
          <w:rtl w:val="0"/>
          <w:lang w:val="en-US"/>
        </w:rPr>
        <w:t>com</w:t>
      </w:r>
      <w:r>
        <w:rPr/>
        <w:fldChar w:fldCharType="end" w:fldLock="0"/>
      </w:r>
      <w:r>
        <w:rPr>
          <w:rStyle w:val="Κανένα A"/>
          <w:rFonts w:ascii="Helvetica" w:hAnsi="Helvetica"/>
          <w:kern w:val="1"/>
          <w:sz w:val="24"/>
          <w:szCs w:val="24"/>
          <w:rtl w:val="0"/>
        </w:rPr>
        <w:t xml:space="preserve"> </w:t>
      </w:r>
    </w:p>
    <w:p>
      <w:pPr>
        <w:pStyle w:val="Normal.0"/>
        <w:spacing w:before="120" w:after="120"/>
        <w:jc w:val="center"/>
        <w:rPr>
          <w:rStyle w:val="Κανένα A"/>
          <w:rFonts w:ascii="Helvetica" w:cs="Helvetica" w:hAnsi="Helvetica" w:eastAsia="Helvetica"/>
          <w:b w:val="1"/>
          <w:bCs w:val="1"/>
          <w:kern w:val="1"/>
          <w:sz w:val="34"/>
          <w:szCs w:val="34"/>
          <w:u w:val="single"/>
        </w:rPr>
      </w:pPr>
      <w:r>
        <w:rPr>
          <w:rStyle w:val="Κανένα A"/>
          <w:rFonts w:ascii="Helvetica" w:hAnsi="Helvetica" w:hint="default"/>
          <w:b w:val="1"/>
          <w:bCs w:val="1"/>
          <w:kern w:val="1"/>
          <w:sz w:val="34"/>
          <w:szCs w:val="34"/>
          <w:u w:val="single"/>
          <w:rtl w:val="0"/>
        </w:rPr>
        <w:t>Ψήφισμα συμπαράστασης στους μαθητές του Εσπερινού Λ</w:t>
      </w:r>
      <w:r>
        <w:rPr>
          <w:rStyle w:val="Κανένα A"/>
          <w:rFonts w:ascii="Helvetica" w:hAnsi="Helvetica" w:hint="default"/>
          <w:b w:val="1"/>
          <w:bCs w:val="1"/>
          <w:kern w:val="1"/>
          <w:sz w:val="34"/>
          <w:szCs w:val="34"/>
          <w:u w:val="single"/>
          <w:rtl w:val="0"/>
        </w:rPr>
        <w:t>υ</w:t>
      </w:r>
      <w:r>
        <w:rPr>
          <w:rStyle w:val="Κανένα A"/>
          <w:rFonts w:ascii="Helvetica" w:hAnsi="Helvetica" w:hint="default"/>
          <w:b w:val="1"/>
          <w:bCs w:val="1"/>
          <w:kern w:val="1"/>
          <w:sz w:val="34"/>
          <w:szCs w:val="34"/>
          <w:u w:val="single"/>
          <w:rtl w:val="0"/>
        </w:rPr>
        <w:t>κε</w:t>
      </w:r>
      <w:r>
        <w:rPr>
          <w:rStyle w:val="Κανένα A"/>
          <w:rFonts w:ascii="Helvetica" w:hAnsi="Helvetica" w:hint="default"/>
          <w:b w:val="1"/>
          <w:bCs w:val="1"/>
          <w:kern w:val="1"/>
          <w:sz w:val="34"/>
          <w:szCs w:val="34"/>
          <w:u w:val="single"/>
          <w:rtl w:val="0"/>
        </w:rPr>
        <w:t>ί</w:t>
      </w:r>
      <w:r>
        <w:rPr>
          <w:rStyle w:val="Κανένα A"/>
          <w:rFonts w:ascii="Helvetica" w:hAnsi="Helvetica" w:hint="default"/>
          <w:b w:val="1"/>
          <w:bCs w:val="1"/>
          <w:kern w:val="1"/>
          <w:sz w:val="34"/>
          <w:szCs w:val="34"/>
          <w:u w:val="single"/>
          <w:rtl w:val="0"/>
        </w:rPr>
        <w:t>ου Χανίων</w:t>
      </w:r>
      <w:r>
        <w:rPr>
          <w:rStyle w:val="Κανένα A"/>
          <w:rFonts w:ascii="Helvetica" w:hAnsi="Helvetica"/>
          <w:b w:val="1"/>
          <w:bCs w:val="1"/>
          <w:kern w:val="1"/>
          <w:sz w:val="34"/>
          <w:szCs w:val="34"/>
          <w:u w:val="single"/>
          <w:rtl w:val="0"/>
        </w:rPr>
        <w:t>.</w:t>
      </w:r>
    </w:p>
    <w:p>
      <w:pPr>
        <w:pStyle w:val="Normal.0"/>
        <w:spacing w:before="120" w:after="120"/>
        <w:jc w:val="center"/>
        <w:rPr>
          <w:rStyle w:val="Κανένα A"/>
          <w:rFonts w:ascii="Helvetica" w:cs="Helvetica" w:hAnsi="Helvetica" w:eastAsia="Helvetica"/>
          <w:b w:val="1"/>
          <w:bCs w:val="1"/>
          <w:sz w:val="28"/>
          <w:szCs w:val="28"/>
        </w:rPr>
      </w:pPr>
      <w:r>
        <w:rPr>
          <w:rStyle w:val="Κανένα A"/>
          <w:rFonts w:ascii="Helvetica" w:hAnsi="Helvetica" w:hint="default"/>
          <w:b w:val="1"/>
          <w:bCs w:val="1"/>
          <w:sz w:val="28"/>
          <w:szCs w:val="28"/>
          <w:rtl w:val="0"/>
        </w:rPr>
        <w:t>Τέσσερις εργαζόμενοι μαθητές «κόπηκαν» στις Πανελλήνιες εξετάσεις από την εργοδοσία</w:t>
      </w:r>
      <w:r>
        <w:rPr>
          <w:rStyle w:val="Κανένα A"/>
          <w:rFonts w:ascii="Helvetica" w:hAnsi="Helvetica"/>
          <w:b w:val="1"/>
          <w:bCs w:val="1"/>
          <w:sz w:val="28"/>
          <w:szCs w:val="28"/>
          <w:rtl w:val="0"/>
          <w:lang w:val="ru-RU"/>
        </w:rPr>
        <w:t xml:space="preserve">!! </w:t>
      </w:r>
    </w:p>
    <w:p>
      <w:pPr>
        <w:pStyle w:val="Normal.0"/>
        <w:spacing w:before="120" w:after="120"/>
        <w:jc w:val="center"/>
        <w:rPr>
          <w:rStyle w:val="Κανένα A"/>
          <w:rFonts w:ascii="Helvetica" w:cs="Helvetica" w:hAnsi="Helvetica" w:eastAsia="Helvetica"/>
          <w:b w:val="1"/>
          <w:bCs w:val="1"/>
          <w:sz w:val="28"/>
          <w:szCs w:val="28"/>
        </w:rPr>
      </w:pPr>
      <w:r>
        <w:rPr>
          <w:rStyle w:val="Κανένα A"/>
          <w:rFonts w:ascii="Helvetica" w:hAnsi="Helvetica" w:hint="default"/>
          <w:b w:val="1"/>
          <w:bCs w:val="1"/>
          <w:sz w:val="28"/>
          <w:szCs w:val="28"/>
          <w:rtl w:val="0"/>
        </w:rPr>
        <w:t>Άμεσα να παρέμβει το Υπουργείο για να μην χάσουν οι μαθητές το δικαίωμα στις σπουδές</w:t>
      </w:r>
      <w:r>
        <w:rPr>
          <w:rStyle w:val="Κανένα A"/>
          <w:rFonts w:ascii="Helvetica" w:hAnsi="Helvetica"/>
          <w:b w:val="1"/>
          <w:bCs w:val="1"/>
          <w:sz w:val="28"/>
          <w:szCs w:val="28"/>
          <w:rtl w:val="0"/>
          <w:lang w:val="ru-RU"/>
        </w:rPr>
        <w:t>!</w:t>
      </w:r>
    </w:p>
    <w:p>
      <w:pPr>
        <w:pStyle w:val="Normal.0"/>
        <w:spacing w:before="120" w:after="120"/>
        <w:jc w:val="both"/>
        <w:rPr>
          <w:rStyle w:val="Κανένα A"/>
          <w:rFonts w:ascii="Helvetica" w:cs="Helvetica" w:hAnsi="Helvetica" w:eastAsia="Helvetica"/>
          <w:sz w:val="24"/>
          <w:szCs w:val="24"/>
        </w:rPr>
      </w:pPr>
      <w:r>
        <w:rPr>
          <w:rStyle w:val="Κανένα A"/>
          <w:rFonts w:ascii="Helvetica" w:hAnsi="Helvetica" w:hint="default"/>
          <w:sz w:val="24"/>
          <w:szCs w:val="24"/>
          <w:rtl w:val="0"/>
        </w:rPr>
        <w:t>Τέσσερις από τους έξι μαθητές του Εσπερινού Λυκείου Χανίων έχασαν το δικαίωμα να δώσουν Πανελλήνιες Εξετάσεις καθώς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, </w:t>
      </w:r>
      <w:r>
        <w:rPr>
          <w:rStyle w:val="Κανένα A"/>
          <w:rFonts w:ascii="Helvetica" w:hAnsi="Helvetica" w:hint="default"/>
          <w:sz w:val="24"/>
          <w:szCs w:val="24"/>
          <w:rtl w:val="0"/>
        </w:rPr>
        <w:t>η εργοδοσία δεν τους επέτρεψε ούτε καν να αλλάξουν βάρδια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, </w:t>
      </w:r>
      <w:r>
        <w:rPr>
          <w:rStyle w:val="Κανένα A"/>
          <w:rFonts w:ascii="Helvetica" w:hAnsi="Helvetica" w:hint="default"/>
          <w:sz w:val="24"/>
          <w:szCs w:val="24"/>
          <w:rtl w:val="0"/>
        </w:rPr>
        <w:t>όπως και οι ίδιοι είχαν ζητήσει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, </w:t>
      </w:r>
      <w:r>
        <w:rPr>
          <w:rStyle w:val="Κανένα A"/>
          <w:rFonts w:ascii="Helvetica" w:hAnsi="Helvetica" w:hint="default"/>
          <w:sz w:val="24"/>
          <w:szCs w:val="24"/>
          <w:rtl w:val="0"/>
        </w:rPr>
        <w:t>ώστε να μπορούν να συμμετέχουν στις Πανελλήνιες εξετάσεις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. </w:t>
      </w:r>
      <w:r>
        <w:rPr>
          <w:rStyle w:val="Κανένα A"/>
          <w:rFonts w:ascii="Helvetica" w:hAnsi="Helvetica" w:hint="default"/>
          <w:sz w:val="24"/>
          <w:szCs w:val="24"/>
          <w:rtl w:val="0"/>
        </w:rPr>
        <w:t>Μάλιστα η διευθύντρια του σχολείο που ενημέρωσε για το απαράδεκτο αυτό γεγονός ανέφερε ότι είχε προτείνει να επικοινωνήσει το σχολείο με τους εργοδότες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, </w:t>
      </w:r>
      <w:r>
        <w:rPr>
          <w:rStyle w:val="Κανένα A"/>
          <w:rFonts w:ascii="Helvetica" w:hAnsi="Helvetica" w:hint="default"/>
          <w:sz w:val="24"/>
          <w:szCs w:val="24"/>
          <w:rtl w:val="0"/>
        </w:rPr>
        <w:t>αλλά οι μαθητές αρνήθηκαν κάτι τέτοιο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, </w:t>
      </w:r>
      <w:r>
        <w:rPr>
          <w:rStyle w:val="Κανένα A"/>
          <w:rFonts w:ascii="Helvetica" w:hAnsi="Helvetica" w:hint="default"/>
          <w:sz w:val="24"/>
          <w:szCs w:val="24"/>
          <w:rtl w:val="0"/>
        </w:rPr>
        <w:t>«φοβούμενοι μη χάσουν τη δουλειά τους ή τα αρνητικά σχόλια από τους συναδέλφους τους»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/>
        <w:jc w:val="both"/>
        <w:rPr>
          <w:rStyle w:val="Κανένα A"/>
          <w:rFonts w:ascii="Helvetica" w:cs="Helvetica" w:hAnsi="Helvetica" w:eastAsia="Helvetica"/>
          <w:sz w:val="24"/>
          <w:szCs w:val="24"/>
        </w:rPr>
      </w:pPr>
      <w:r>
        <w:rPr>
          <w:rStyle w:val="Κανένα A"/>
          <w:rFonts w:ascii="Helvetica" w:hAnsi="Helvetica" w:hint="default"/>
          <w:sz w:val="24"/>
          <w:szCs w:val="24"/>
          <w:rtl w:val="0"/>
        </w:rPr>
        <w:t>Η ανάλγητη στάση των εργοδοτών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, </w:t>
      </w:r>
      <w:r>
        <w:rPr>
          <w:rStyle w:val="Κανένα A"/>
          <w:rFonts w:ascii="Helvetica" w:hAnsi="Helvetica" w:hint="default"/>
          <w:sz w:val="24"/>
          <w:szCs w:val="24"/>
          <w:rtl w:val="0"/>
        </w:rPr>
        <w:t>διευκολύνεται και από το γεγονός ότι δεν υπάρχει κανένα θεσμικό πλαίσιο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, </w:t>
      </w:r>
      <w:r>
        <w:rPr>
          <w:rStyle w:val="Κανένα A"/>
          <w:rFonts w:ascii="Helvetica" w:hAnsi="Helvetica" w:hint="default"/>
          <w:sz w:val="24"/>
          <w:szCs w:val="24"/>
          <w:rtl w:val="0"/>
        </w:rPr>
        <w:t>που να υποστηρίζει το δικαίωμα αυτό για τους εργαζόμενους μαθητές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, </w:t>
      </w:r>
      <w:r>
        <w:rPr>
          <w:rStyle w:val="Κανένα A"/>
          <w:rFonts w:ascii="Helvetica" w:hAnsi="Helvetica" w:hint="default"/>
          <w:sz w:val="24"/>
          <w:szCs w:val="24"/>
          <w:rtl w:val="0"/>
        </w:rPr>
        <w:t>παρόλο που τα σωματεία των εκπαιδευτικών έχουν διεκδικήσει να υπάρξει μια νομική κατοχύρωση για τους μαθητές από όλες τις κυβερνήσεις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, </w:t>
      </w:r>
      <w:r>
        <w:rPr>
          <w:rStyle w:val="Κανένα A"/>
          <w:rFonts w:ascii="Helvetica" w:hAnsi="Helvetica" w:hint="default"/>
          <w:sz w:val="24"/>
          <w:szCs w:val="24"/>
          <w:rtl w:val="0"/>
        </w:rPr>
        <w:t>χωρίς να έχει υπάρξει καμία θετική ανταπόκριση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. </w:t>
      </w:r>
    </w:p>
    <w:p>
      <w:pPr>
        <w:pStyle w:val="Normal.0"/>
        <w:spacing w:before="120" w:after="120"/>
        <w:jc w:val="both"/>
        <w:rPr>
          <w:rStyle w:val="Κανένα A"/>
          <w:rFonts w:ascii="Helvetica" w:cs="Helvetica" w:hAnsi="Helvetica" w:eastAsia="Helvetica"/>
          <w:sz w:val="24"/>
          <w:szCs w:val="24"/>
        </w:rPr>
      </w:pPr>
      <w:r>
        <w:rPr>
          <w:rStyle w:val="Κανένα A"/>
          <w:rFonts w:ascii="Helvetica" w:hAnsi="Helvetica" w:hint="default"/>
          <w:sz w:val="24"/>
          <w:szCs w:val="24"/>
          <w:rtl w:val="0"/>
        </w:rPr>
        <w:t>Στα προβλήματα αυτά που αντιμετωπίζουν οι μαθητές των Εσπερινών σχολείων που είναι εργαζόμενοι μαθητές που συχνά αντιμετωπίζουν μεγάλα οικονομικά προβλήματα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, </w:t>
      </w:r>
      <w:r>
        <w:rPr>
          <w:rStyle w:val="Κανένα A"/>
          <w:rFonts w:ascii="Helvetica" w:hAnsi="Helvetica" w:hint="default"/>
          <w:sz w:val="24"/>
          <w:szCs w:val="24"/>
          <w:rtl w:val="0"/>
        </w:rPr>
        <w:t xml:space="preserve">προστίθενται οι συνέπειες της αντιεκπαιδευτικής πολιτικής της κυβέρνησης που βάζει εμπόδια στις εγγραφές των μαθητών </w:t>
      </w:r>
      <w:r>
        <w:rPr>
          <w:rStyle w:val="Κανένα A"/>
          <w:rFonts w:ascii="Helvetica" w:hAnsi="Helvetica"/>
          <w:sz w:val="24"/>
          <w:szCs w:val="24"/>
          <w:rtl w:val="0"/>
        </w:rPr>
        <w:t>(</w:t>
      </w:r>
      <w:r>
        <w:rPr>
          <w:rStyle w:val="Κανένα A"/>
          <w:rFonts w:ascii="Helvetica" w:hAnsi="Helvetica" w:hint="default"/>
          <w:sz w:val="24"/>
          <w:szCs w:val="24"/>
          <w:rtl w:val="0"/>
        </w:rPr>
        <w:t>χαρτιά Εργάνης</w:t>
      </w:r>
      <w:r>
        <w:rPr>
          <w:rStyle w:val="Κανένα A"/>
          <w:rFonts w:ascii="Helvetica" w:hAnsi="Helvetica"/>
          <w:sz w:val="24"/>
          <w:szCs w:val="24"/>
          <w:rtl w:val="0"/>
        </w:rPr>
        <w:t xml:space="preserve">), </w:t>
      </w:r>
      <w:r>
        <w:rPr>
          <w:rStyle w:val="Κανένα A"/>
          <w:rFonts w:ascii="Helvetica" w:hAnsi="Helvetica" w:hint="default"/>
          <w:sz w:val="24"/>
          <w:szCs w:val="24"/>
          <w:rtl w:val="0"/>
        </w:rPr>
        <w:t>που κλείνει ή συγχωνεύει τμήματα</w:t>
      </w:r>
      <w:r>
        <w:rPr>
          <w:rStyle w:val="Κανένα A"/>
          <w:rFonts w:ascii="Helvetica" w:hAnsi="Helvetica"/>
          <w:sz w:val="24"/>
          <w:szCs w:val="24"/>
          <w:rtl w:val="0"/>
          <w:lang w:val="de-DE"/>
        </w:rPr>
        <w:t xml:space="preserve">.  </w:t>
      </w:r>
    </w:p>
    <w:p>
      <w:pPr>
        <w:pStyle w:val="Normal.0"/>
        <w:spacing w:before="120" w:after="120"/>
        <w:jc w:val="both"/>
        <w:rPr>
          <w:rStyle w:val="Κανένα A"/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Style w:val="Κανένα A"/>
          <w:rFonts w:ascii="Helvetica" w:hAnsi="Helvetica" w:hint="default"/>
          <w:b w:val="1"/>
          <w:bCs w:val="1"/>
          <w:sz w:val="24"/>
          <w:szCs w:val="24"/>
          <w:rtl w:val="0"/>
        </w:rPr>
        <w:t>Τα σωματεία</w:t>
      </w:r>
      <w:r>
        <w:rPr>
          <w:rStyle w:val="Κανένα A"/>
          <w:rFonts w:ascii="Helvetica" w:hAnsi="Helvetica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Helvetica" w:hAnsi="Helvetica" w:hint="default"/>
          <w:b w:val="1"/>
          <w:bCs w:val="1"/>
          <w:sz w:val="24"/>
          <w:szCs w:val="24"/>
          <w:rtl w:val="0"/>
        </w:rPr>
        <w:t>οι μαζικοί φορείς δεν πρέπει να επιτρέψουν οι μαθητές αυτοί να χάσουν το δικαίωμα να κυνηγήσουν τα όνειρα τους</w:t>
      </w:r>
      <w:r>
        <w:rPr>
          <w:rStyle w:val="Κανένα A"/>
          <w:rFonts w:ascii="Helvetica" w:hAnsi="Helvetica"/>
          <w:b w:val="1"/>
          <w:bCs w:val="1"/>
          <w:sz w:val="24"/>
          <w:szCs w:val="24"/>
          <w:rtl w:val="0"/>
        </w:rPr>
        <w:t xml:space="preserve">. </w:t>
      </w:r>
      <w:r>
        <w:rPr>
          <w:rStyle w:val="Κανένα A"/>
          <w:rFonts w:ascii="Helvetica" w:hAnsi="Helvetica" w:hint="default"/>
          <w:b w:val="1"/>
          <w:bCs w:val="1"/>
          <w:sz w:val="24"/>
          <w:szCs w:val="24"/>
          <w:rtl w:val="0"/>
        </w:rPr>
        <w:t>Άμεσα πρέπει να γίνει παρέμβαση από την πολιτεία</w:t>
      </w:r>
      <w:r>
        <w:rPr>
          <w:rStyle w:val="Κανένα A"/>
          <w:rFonts w:ascii="Helvetica" w:hAnsi="Helvetica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Helvetica" w:hAnsi="Helvetica" w:hint="default"/>
          <w:b w:val="1"/>
          <w:bCs w:val="1"/>
          <w:sz w:val="24"/>
          <w:szCs w:val="24"/>
          <w:rtl w:val="0"/>
        </w:rPr>
        <w:t>και οι μαθητές αυτοί να έχουν το δικαίωμα συμμετοχής στις πανελλήνιες εξετάσεις του Σεπτεμβρίου</w:t>
      </w:r>
      <w:r>
        <w:rPr>
          <w:rStyle w:val="Κανένα A"/>
          <w:rFonts w:ascii="Helvetica" w:hAnsi="Helvetica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Helvetica" w:hAnsi="Helvetica" w:hint="default"/>
          <w:b w:val="1"/>
          <w:bCs w:val="1"/>
          <w:sz w:val="24"/>
          <w:szCs w:val="24"/>
          <w:rtl w:val="0"/>
        </w:rPr>
        <w:t>που προβλέπονται για μαθητές που είχαν σοβαρό κώλυμα για να δώσουν Πανελλήνιες</w:t>
      </w:r>
      <w:r>
        <w:rPr>
          <w:rStyle w:val="Κανένα A"/>
          <w:rFonts w:ascii="Helvetica" w:hAnsi="Helvetica"/>
          <w:b w:val="1"/>
          <w:bCs w:val="1"/>
          <w:sz w:val="24"/>
          <w:szCs w:val="24"/>
          <w:rtl w:val="0"/>
        </w:rPr>
        <w:t>.</w:t>
      </w:r>
    </w:p>
    <w:p>
      <w:pPr>
        <w:pStyle w:val="Normal.0"/>
        <w:spacing w:before="120" w:after="120"/>
        <w:jc w:val="both"/>
        <w:rPr>
          <w:rFonts w:ascii="Helvetica" w:cs="Helvetica" w:hAnsi="Helvetica" w:eastAsia="Helvetica"/>
          <w:b w:val="1"/>
          <w:bCs w:val="1"/>
          <w:sz w:val="24"/>
          <w:szCs w:val="24"/>
        </w:rPr>
      </w:pPr>
    </w:p>
    <w:p>
      <w:pPr>
        <w:pStyle w:val="Normal.0"/>
        <w:spacing w:before="120" w:after="120"/>
        <w:jc w:val="both"/>
      </w:pPr>
      <w:r>
        <w:rPr>
          <w:rStyle w:val="Κανένα A"/>
          <w:rFonts w:ascii="Helvetica" w:cs="Helvetica" w:hAnsi="Helvetica" w:eastAsia="Helvetica"/>
          <w:b w:val="1"/>
          <w:bCs w:val="1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1160997</wp:posOffset>
            </wp:positionH>
            <wp:positionV relativeFrom="line">
              <wp:posOffset>265984</wp:posOffset>
            </wp:positionV>
            <wp:extent cx="4993206" cy="1602505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599" y="21601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6268" t="29278" r="6397" b="31218"/>
                    <a:stretch>
                      <a:fillRect/>
                    </a:stretch>
                  </pic:blipFill>
                  <pic:spPr>
                    <a:xfrm>
                      <a:off x="0" y="0"/>
                      <a:ext cx="4993206" cy="1602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0" w:h="16840" w:orient="portrait"/>
      <w:pgMar w:top="360" w:right="1080" w:bottom="1080" w:left="72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Heading 8">
    <w:name w:val="Heading 8"/>
    <w:next w:val="Heading 8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76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color w:val="0000ff"/>
      <w:kern w:val="1"/>
      <w:sz w:val="24"/>
      <w:szCs w:val="24"/>
      <w:u w:val="single" w:color="0000ff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