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60"/>
        <w:jc w:val="right"/>
        <w:rPr>
          <w:b/>
          <w:b/>
          <w:sz w:val="22"/>
          <w:szCs w:val="22"/>
        </w:rPr>
      </w:pPr>
      <w:r>
        <w:rPr>
          <w:b/>
          <w:sz w:val="22"/>
          <w:szCs w:val="22"/>
        </w:rPr>
        <w:t xml:space="preserve">Άλιμος, </w:t>
      </w:r>
      <w:r>
        <w:rPr>
          <w:b/>
          <w:sz w:val="22"/>
          <w:szCs w:val="22"/>
        </w:rPr>
        <w:t>27 Φεβρουαρίου 2019</w:t>
      </w:r>
    </w:p>
    <w:p>
      <w:pPr>
        <w:pStyle w:val="Normal"/>
        <w:spacing w:before="0" w:after="60"/>
        <w:jc w:val="right"/>
        <w:rPr>
          <w:b/>
          <w:b/>
          <w:sz w:val="22"/>
          <w:szCs w:val="22"/>
        </w:rPr>
      </w:pPr>
      <w:r>
        <w:rPr>
          <w:b/>
          <w:sz w:val="22"/>
          <w:szCs w:val="22"/>
        </w:rPr>
      </w:r>
    </w:p>
    <w:p>
      <w:pPr>
        <w:pStyle w:val="Normal"/>
        <w:spacing w:before="0" w:after="60"/>
        <w:jc w:val="center"/>
        <w:rPr>
          <w:rFonts w:ascii="Liberation Serif" w:hAnsi="Liberation Serif"/>
          <w:b/>
          <w:b/>
          <w:sz w:val="36"/>
          <w:szCs w:val="36"/>
        </w:rPr>
      </w:pPr>
      <w:r>
        <w:rPr>
          <w:rFonts w:ascii="Liberation Serif" w:hAnsi="Liberation Serif"/>
          <w:b/>
          <w:bCs/>
          <w:sz w:val="36"/>
          <w:szCs w:val="36"/>
        </w:rPr>
        <w:t>Ψήφισμα συμπαράστασης στην Πρόεδρο της ΕΛΜΕ Εύβοιας</w:t>
      </w:r>
    </w:p>
    <w:p>
      <w:pPr>
        <w:pStyle w:val="TextBody"/>
        <w:jc w:val="both"/>
        <w:rPr>
          <w:rFonts w:ascii="Liberation Serif" w:hAnsi="Liberation Serif"/>
          <w:sz w:val="24"/>
          <w:szCs w:val="24"/>
        </w:rPr>
      </w:pPr>
      <w:r>
        <w:rPr>
          <w:rFonts w:ascii="Liberation Serif" w:hAnsi="Liberation Serif"/>
          <w:sz w:val="24"/>
          <w:szCs w:val="24"/>
        </w:rPr>
        <w:t xml:space="preserve">Το Δ.Σ της </w:t>
      </w:r>
      <w:r>
        <w:rPr>
          <w:rFonts w:ascii="Liberation Serif" w:hAnsi="Liberation Serif"/>
          <w:b/>
          <w:bCs/>
          <w:sz w:val="24"/>
          <w:szCs w:val="24"/>
        </w:rPr>
        <w:t xml:space="preserve">ΕΛΜΕ </w:t>
      </w:r>
      <w:r>
        <w:rPr>
          <w:rFonts w:ascii="Liberation Serif" w:hAnsi="Liberation Serif"/>
          <w:b/>
          <w:bCs/>
          <w:sz w:val="24"/>
          <w:szCs w:val="24"/>
        </w:rPr>
        <w:t xml:space="preserve">Νότιας Αθήνας </w:t>
      </w:r>
      <w:r>
        <w:rPr>
          <w:rFonts w:ascii="Liberation Serif" w:hAnsi="Liberation Serif"/>
          <w:sz w:val="24"/>
          <w:szCs w:val="24"/>
        </w:rPr>
        <w:t xml:space="preserve">δηλώνει την αμέριστη συμπαράστασή του στη </w:t>
      </w:r>
      <w:r>
        <w:rPr>
          <w:rFonts w:ascii="Liberation Serif" w:hAnsi="Liberation Serif"/>
          <w:sz w:val="24"/>
          <w:szCs w:val="24"/>
        </w:rPr>
        <w:t xml:space="preserve">συναδέλφισσα και </w:t>
      </w:r>
      <w:r>
        <w:rPr>
          <w:rFonts w:ascii="Liberation Serif" w:hAnsi="Liberation Serif"/>
          <w:sz w:val="24"/>
          <w:szCs w:val="24"/>
        </w:rPr>
        <w:t>Πρόεδρο τ</w:t>
      </w:r>
      <w:r>
        <w:rPr>
          <w:rFonts w:ascii="Liberation Serif" w:hAnsi="Liberation Serif"/>
          <w:sz w:val="24"/>
          <w:szCs w:val="24"/>
        </w:rPr>
        <w:t>ης ΕΛΜΕ Εύβοιας</w:t>
      </w:r>
      <w:r>
        <w:rPr>
          <w:rFonts w:ascii="Liberation Serif" w:hAnsi="Liberation Serif"/>
          <w:sz w:val="24"/>
          <w:szCs w:val="24"/>
        </w:rPr>
        <w:t xml:space="preserve">, Χαρά Νίκα, η οποία καλείται σε Ένορκη Διοικητική Εξέταση μετά από αναφορά-καταγγελία του Διευθυντή Δευτεροβάθμιας Εκπαίδευσης,  κ. Δ. Κυριτσόπουλου,  </w:t>
      </w:r>
      <w:r>
        <w:rPr>
          <w:rFonts w:ascii="Liberation Serif" w:hAnsi="Liberation Serif"/>
          <w:i/>
          <w:iCs/>
          <w:sz w:val="24"/>
          <w:szCs w:val="24"/>
        </w:rPr>
        <w:t>“για κακόβουλη (sic) άσκηση κριτικής των πράξεων της προϊσταμένης αρχής”</w:t>
      </w:r>
      <w:r>
        <w:rPr>
          <w:rFonts w:ascii="Liberation Serif" w:hAnsi="Liberation Serif"/>
          <w:sz w:val="24"/>
          <w:szCs w:val="24"/>
        </w:rPr>
        <w:t>. Η προϊσταμένη αρχή  επιχειρεί με αυτόν τον τρόπο να τρομοκρατήσει και να φιμώσει την ελεύθερη συνδικαλιστική έκφραση και να παρακωλύσει τη συνδικαλιστική δράση της δημοκρατικά εκλεγμένης Προέδρου του σωματείου καταπατώντας κατάφωρα το άρθρο 23 του Συντάγματος που αναφέρει ότι “</w:t>
      </w:r>
      <w:r>
        <w:rPr>
          <w:rFonts w:ascii="Liberation Serif" w:hAnsi="Liberation Serif"/>
          <w:i/>
          <w:iCs/>
          <w:sz w:val="24"/>
          <w:szCs w:val="24"/>
        </w:rPr>
        <w:t>το Kράτος λαμβάνει τα προσήκοντα μέτρα για τη διασφάλιση της συνδικαλιστικής ελευθερίας και την ανεμπόδιστη άσκηση των συναφών μ' αυτή δικαιωμάτων εναντίον κάθε προσβολής τους</w:t>
      </w:r>
      <w:r>
        <w:rPr>
          <w:rFonts w:ascii="Liberation Serif" w:hAnsi="Liberation Serif"/>
          <w:sz w:val="24"/>
          <w:szCs w:val="24"/>
        </w:rPr>
        <w:t xml:space="preserve">” </w:t>
      </w:r>
    </w:p>
    <w:p>
      <w:pPr>
        <w:pStyle w:val="TextBody"/>
        <w:jc w:val="both"/>
        <w:rPr>
          <w:rFonts w:ascii="Liberation Serif" w:hAnsi="Liberation Serif"/>
          <w:sz w:val="24"/>
          <w:szCs w:val="24"/>
        </w:rPr>
      </w:pPr>
      <w:r>
        <w:rPr>
          <w:rFonts w:ascii="Liberation Serif" w:hAnsi="Liberation Serif"/>
          <w:sz w:val="24"/>
          <w:szCs w:val="24"/>
        </w:rPr>
        <w:t xml:space="preserve">Όσο και να προσπαθεί η προϊσταμένη αρχή να φιμώσει την ελεύθερη συνδικαλιστική έκφραση δεν θα το καταφέρει. Διενέργειες Ε.Δ.Ε. που εντέχνως θέλουν να περιορίσουν τον έλεγχο των παραλείψεων της διοίκησης  και να οδηγήσουν σε δίωξη την Πρόεδρο της ΕΛΜΕ Εύβοιας, μας βρίσκουν εντελώς αντίθετους και δεν πρόκειται να μας αποθαρρύνουν στον αγώνα μας για την αναβάθμιση της δημόσιας εκπαίδευσης. </w:t>
      </w:r>
    </w:p>
    <w:p>
      <w:pPr>
        <w:pStyle w:val="TextBody"/>
        <w:jc w:val="both"/>
        <w:rPr>
          <w:rFonts w:eastAsia="Times New Roman" w:cs="Times New Roman"/>
          <w:sz w:val="32"/>
          <w:szCs w:val="32"/>
        </w:rPr>
      </w:pPr>
      <w:r>
        <w:rPr>
          <w:rFonts w:eastAsia="Times New Roman" w:cs="Times New Roman"/>
          <w:sz w:val="32"/>
          <w:szCs w:val="32"/>
        </w:rPr>
        <w:t xml:space="preserve"> </w:t>
      </w:r>
    </w:p>
    <w:p>
      <w:pPr>
        <w:pStyle w:val="TextBody"/>
        <w:spacing w:before="0" w:after="60"/>
        <w:jc w:val="center"/>
        <w:rPr>
          <w:rFonts w:ascii="Calibri" w:hAnsi="Calibri" w:cs="Calibri"/>
          <w:b/>
          <w:b/>
          <w:sz w:val="32"/>
          <w:szCs w:val="32"/>
        </w:rPr>
      </w:pPr>
      <w:r>
        <w:rPr>
          <w:rFonts w:cs="Calibri" w:ascii="Calibri" w:hAnsi="Calibri"/>
          <w:b/>
          <w:sz w:val="32"/>
          <w:szCs w:val="32"/>
        </w:rPr>
      </w:r>
    </w:p>
    <w:tbl>
      <w:tblPr>
        <w:tblW w:w="9843" w:type="dxa"/>
        <w:jc w:val="center"/>
        <w:tblInd w:w="0" w:type="dxa"/>
        <w:tblBorders/>
        <w:tblCellMar>
          <w:top w:w="0" w:type="dxa"/>
          <w:left w:w="108" w:type="dxa"/>
          <w:bottom w:w="0" w:type="dxa"/>
          <w:right w:w="108" w:type="dxa"/>
        </w:tblCellMar>
      </w:tblPr>
      <w:tblGrid>
        <w:gridCol w:w="3281"/>
        <w:gridCol w:w="3281"/>
        <w:gridCol w:w="3281"/>
      </w:tblGrid>
      <w:tr>
        <w:trPr>
          <w:trHeight w:val="378" w:hRule="atLeast"/>
        </w:trPr>
        <w:tc>
          <w:tcPr>
            <w:tcW w:w="9843" w:type="dxa"/>
            <w:gridSpan w:val="3"/>
            <w:tcBorders/>
            <w:shd w:fill="auto" w:val="clear"/>
          </w:tcPr>
          <w:p>
            <w:pPr>
              <w:pStyle w:val="Normal"/>
              <w:spacing w:before="0" w:after="120"/>
              <w:jc w:val="center"/>
              <w:rPr>
                <w:spacing w:val="44"/>
                <w:sz w:val="22"/>
                <w:szCs w:val="22"/>
              </w:rPr>
            </w:pPr>
            <w:r>
              <w:rPr>
                <w:spacing w:val="44"/>
                <w:sz w:val="22"/>
                <w:szCs w:val="22"/>
              </w:rPr>
              <w:t>Το Δ.Σ. της ΕΛΜΕ</w:t>
            </w:r>
          </w:p>
        </w:tc>
      </w:tr>
      <w:tr>
        <w:trPr>
          <w:trHeight w:val="1443" w:hRule="atLeast"/>
        </w:trPr>
        <w:tc>
          <w:tcPr>
            <w:tcW w:w="3281" w:type="dxa"/>
            <w:tcBorders/>
            <w:shd w:fill="auto" w:val="clear"/>
          </w:tcPr>
          <w:p>
            <w:pPr>
              <w:pStyle w:val="Normal"/>
              <w:spacing w:before="0" w:after="120"/>
              <w:jc w:val="center"/>
              <w:rPr>
                <w:rFonts w:ascii="Arial" w:hAnsi="Arial" w:cs="Arial"/>
                <w:spacing w:val="40"/>
              </w:rPr>
            </w:pPr>
            <w:r>
              <w:rPr>
                <w:rFonts w:cs="Arial" w:ascii="Arial" w:hAnsi="Arial"/>
                <w:spacing w:val="40"/>
              </w:rPr>
            </w:r>
          </w:p>
          <w:p>
            <w:pPr>
              <w:pStyle w:val="Normal"/>
              <w:spacing w:before="0" w:after="120"/>
              <w:jc w:val="center"/>
              <w:rPr>
                <w:rFonts w:ascii="Arial" w:hAnsi="Arial" w:cs="Arial"/>
                <w:spacing w:val="40"/>
              </w:rPr>
            </w:pPr>
            <w:r>
              <w:rPr>
                <w:rFonts w:cs="Arial" w:ascii="Arial" w:hAnsi="Arial"/>
                <w:spacing w:val="40"/>
              </w:rPr>
              <w:t>Η ΠΡΟΕΔΡΟΣ</w:t>
            </w:r>
          </w:p>
          <w:p>
            <w:pPr>
              <w:pStyle w:val="Normal"/>
              <w:spacing w:before="0" w:after="120"/>
              <w:jc w:val="center"/>
              <w:rPr>
                <w:rFonts w:ascii="Arial" w:hAnsi="Arial" w:cs="Arial"/>
                <w:spacing w:val="40"/>
              </w:rPr>
            </w:pPr>
            <w:r>
              <w:rPr>
                <w:rFonts w:cs="Arial" w:ascii="Arial" w:hAnsi="Arial"/>
                <w:spacing w:val="40"/>
              </w:rPr>
              <w:t>Β.ΜΙΧΑΛΟΠΟΥΛΟΥ</w:t>
            </w:r>
          </w:p>
        </w:tc>
        <w:tc>
          <w:tcPr>
            <w:tcW w:w="3281" w:type="dxa"/>
            <w:tcBorders/>
            <w:shd w:fill="auto" w:val="clear"/>
          </w:tcPr>
          <w:p>
            <w:pPr>
              <w:pStyle w:val="Normal"/>
              <w:spacing w:before="0" w:after="120"/>
              <w:jc w:val="center"/>
              <w:rPr>
                <w:rFonts w:ascii="Arial" w:hAnsi="Arial" w:cs="Arial"/>
                <w:spacing w:val="40"/>
              </w:rPr>
            </w:pPr>
            <w:r>
              <w:rPr>
                <w:rFonts w:cs="Arial" w:ascii="Arial" w:hAnsi="Arial"/>
                <w:spacing w:val="40"/>
              </w:rPr>
              <w:drawing>
                <wp:anchor behindDoc="0" distT="0" distB="0" distL="133350" distR="114300" simplePos="0" locked="0" layoutInCell="1" allowOverlap="1" relativeHeight="2">
                  <wp:simplePos x="0" y="0"/>
                  <wp:positionH relativeFrom="column">
                    <wp:posOffset>321945</wp:posOffset>
                  </wp:positionH>
                  <wp:positionV relativeFrom="paragraph">
                    <wp:posOffset>635</wp:posOffset>
                  </wp:positionV>
                  <wp:extent cx="954405" cy="916305"/>
                  <wp:effectExtent l="0" t="0" r="0" b="0"/>
                  <wp:wrapSquare wrapText="bothSides"/>
                  <wp:docPr id="1" name="Εικόνα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3" descr=""/>
                          <pic:cNvPicPr>
                            <a:picLocks noChangeAspect="1" noChangeArrowheads="1"/>
                          </pic:cNvPicPr>
                        </pic:nvPicPr>
                        <pic:blipFill>
                          <a:blip r:embed="rId2"/>
                          <a:stretch>
                            <a:fillRect/>
                          </a:stretch>
                        </pic:blipFill>
                        <pic:spPr bwMode="auto">
                          <a:xfrm>
                            <a:off x="0" y="0"/>
                            <a:ext cx="954405" cy="916305"/>
                          </a:xfrm>
                          <a:prstGeom prst="rect">
                            <a:avLst/>
                          </a:prstGeom>
                        </pic:spPr>
                      </pic:pic>
                    </a:graphicData>
                  </a:graphic>
                </wp:anchor>
              </w:drawing>
            </w:r>
          </w:p>
        </w:tc>
        <w:tc>
          <w:tcPr>
            <w:tcW w:w="3281" w:type="dxa"/>
            <w:tcBorders/>
            <w:shd w:fill="auto" w:val="clear"/>
          </w:tcPr>
          <w:p>
            <w:pPr>
              <w:pStyle w:val="Normal"/>
              <w:spacing w:before="0" w:after="120"/>
              <w:jc w:val="center"/>
              <w:rPr>
                <w:rFonts w:ascii="Arial" w:hAnsi="Arial" w:cs="Arial"/>
                <w:spacing w:val="40"/>
              </w:rPr>
            </w:pPr>
            <w:r>
              <w:rPr>
                <w:rFonts w:cs="Arial" w:ascii="Arial" w:hAnsi="Arial"/>
                <w:spacing w:val="40"/>
              </w:rPr>
            </w:r>
          </w:p>
          <w:p>
            <w:pPr>
              <w:pStyle w:val="Normal"/>
              <w:spacing w:before="0" w:after="120"/>
              <w:jc w:val="center"/>
              <w:rPr>
                <w:rFonts w:ascii="Arial" w:hAnsi="Arial" w:cs="Arial"/>
                <w:spacing w:val="40"/>
              </w:rPr>
            </w:pPr>
            <w:r>
              <w:rPr>
                <w:rFonts w:cs="Arial" w:ascii="Arial" w:hAnsi="Arial"/>
                <w:spacing w:val="40"/>
              </w:rPr>
              <w:t>Ο ΓΡΑΜΜΑΤΕΑΣ</w:t>
            </w:r>
          </w:p>
          <w:p>
            <w:pPr>
              <w:pStyle w:val="Normal"/>
              <w:spacing w:before="0" w:after="120"/>
              <w:jc w:val="center"/>
              <w:rPr>
                <w:rFonts w:ascii="Arial" w:hAnsi="Arial" w:cs="Arial"/>
                <w:spacing w:val="40"/>
              </w:rPr>
            </w:pPr>
            <w:r>
              <w:rPr>
                <w:rFonts w:cs="Arial" w:ascii="Arial" w:hAnsi="Arial"/>
                <w:spacing w:val="40"/>
              </w:rPr>
              <w:t>Χ.ΣΟΦΗΣ</w:t>
            </w:r>
          </w:p>
        </w:tc>
      </w:tr>
    </w:tbl>
    <w:p>
      <w:pPr>
        <w:pStyle w:val="Normal"/>
        <w:spacing w:before="0" w:after="200"/>
        <w:jc w:val="center"/>
        <w:rPr/>
      </w:pPr>
      <w:r>
        <w:rPr/>
      </w:r>
    </w:p>
    <w:sectPr>
      <w:headerReference w:type="default" r:id="rId3"/>
      <w:footerReference w:type="default" r:id="rId4"/>
      <w:type w:val="nextPage"/>
      <w:pgSz w:w="11906" w:h="16838"/>
      <w:pgMar w:left="925" w:right="656" w:header="413" w:top="1492" w:footer="1440" w:bottom="197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Calibri">
    <w:charset w:val="a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rPr/>
    </w:pPr>
    <w:r>
      <w:rPr>
        <w:rFonts w:ascii="Arial" w:hAnsi="Arial"/>
      </w:rPr>
      <w:t xml:space="preserve">Επικοινωνία: </w:t>
    </w:r>
    <w:r>
      <w:rPr>
        <w:rFonts w:ascii="Arial" w:hAnsi="Arial"/>
        <w:lang w:val="en-US"/>
      </w:rPr>
      <w:t>elme</w:t>
    </w:r>
    <w:r>
      <w:rPr>
        <w:rFonts w:ascii="Arial" w:hAnsi="Arial"/>
      </w:rPr>
      <w:t>.</w:t>
    </w:r>
    <w:r>
      <w:rPr>
        <w:rFonts w:ascii="Arial" w:hAnsi="Arial"/>
        <w:lang w:val="en-US"/>
      </w:rPr>
      <w:t>notias</w:t>
    </w:r>
    <w:r>
      <w:rPr>
        <w:rFonts w:ascii="Arial" w:hAnsi="Arial"/>
      </w:rPr>
      <w:t>.</w:t>
    </w:r>
    <w:r>
      <w:rPr>
        <w:rFonts w:ascii="Arial" w:hAnsi="Arial"/>
        <w:lang w:val="en-US"/>
      </w:rPr>
      <w:t>athinas</w:t>
    </w:r>
    <w:r>
      <w:rPr>
        <w:rFonts w:ascii="Arial" w:hAnsi="Arial"/>
      </w:rPr>
      <w:t>@</w:t>
    </w:r>
    <w:r>
      <w:rPr>
        <w:rFonts w:ascii="Arial" w:hAnsi="Arial"/>
        <w:lang w:val="en-US"/>
      </w:rPr>
      <w:t>gmail</w:t>
    </w:r>
    <w:r>
      <w:rPr>
        <w:rFonts w:ascii="Arial" w:hAnsi="Arial"/>
      </w:rPr>
      <w:t>.</w:t>
    </w:r>
    <w:r>
      <w:rPr>
        <w:rFonts w:ascii="Arial" w:hAnsi="Arial"/>
        <w:lang w:val="en-US"/>
      </w:rPr>
      <w:t>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rPr/>
    </w:pPr>
    <w:r>
      <w:rPr>
        <w:rFonts w:ascii="Arial" w:hAnsi="Arial"/>
        <w:b/>
        <w:spacing w:val="250"/>
        <w:sz w:val="44"/>
      </w:rPr>
      <w:t>Ε</w:t>
    </w:r>
    <w:r>
      <w:rPr>
        <w:rFonts w:ascii="Arial" w:hAnsi="Arial"/>
        <w:spacing w:val="250"/>
        <w:sz w:val="28"/>
      </w:rPr>
      <w:t>ΛΜΕ</w:t>
    </w:r>
    <w:r>
      <w:rPr>
        <w:rFonts w:ascii="Arial" w:hAnsi="Arial"/>
        <w:b/>
        <w:spacing w:val="96"/>
        <w:sz w:val="44"/>
      </w:rPr>
      <w:t>Ν</w:t>
    </w:r>
    <w:r>
      <w:rPr>
        <w:rFonts w:ascii="Arial" w:hAnsi="Arial"/>
        <w:spacing w:val="96"/>
        <w:sz w:val="28"/>
      </w:rPr>
      <w:t xml:space="preserve">ΟΤΙΑΣ </w:t>
    </w:r>
    <w:r>
      <w:rPr>
        <w:rFonts w:ascii="Arial" w:hAnsi="Arial"/>
        <w:b/>
        <w:spacing w:val="60"/>
        <w:sz w:val="44"/>
      </w:rPr>
      <w:t>Α</w:t>
    </w:r>
    <w:r>
      <w:rPr>
        <w:rFonts w:ascii="Arial" w:hAnsi="Arial"/>
        <w:spacing w:val="60"/>
        <w:sz w:val="28"/>
      </w:rPr>
      <w:t>ΘΗΝΑΣ</w:t>
    </w:r>
    <w:r>
      <w:rPr>
        <w:rFonts w:ascii="Arial" w:hAnsi="Arial"/>
        <w:sz w:val="28"/>
      </w:rPr>
      <w:br/>
    </w:r>
    <w:r>
      <w:rPr>
        <w:rFonts w:ascii="Arial" w:hAnsi="Arial"/>
        <w:b/>
        <w:spacing w:val="4"/>
        <w:sz w:val="22"/>
        <w:u w:val="single"/>
      </w:rPr>
      <w:t>Δωδεκανήσου 6-12 &amp; Πάτμου 1 (Κτήριο ΕΠΑΛ Αλίμου), Άλιμος - τηλ./φαξ: 210-9942150</w:t>
    </w:r>
    <w:r>
      <w:rPr>
        <w:rFonts w:ascii="Arial" w:hAnsi="Arial"/>
        <w:b/>
        <w:spacing w:val="4"/>
        <w:sz w:val="20"/>
        <w:u w:val="single"/>
      </w:rPr>
      <w:tab/>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Cs w:val="22"/>
        <w:lang w:val="el-GR" w:eastAsia="en-US" w:bidi="ar-SA"/>
      </w:rPr>
    </w:rPrDefault>
    <w:pPrDefault>
      <w:pPr/>
    </w:pPrDefault>
  </w:docDefaults>
  <w:style w:type="paragraph" w:styleId="Normal">
    <w:name w:val="Normal"/>
    <w:qFormat/>
    <w:pPr>
      <w:widowControl/>
      <w:kinsoku w:val="true"/>
      <w:overflowPunct w:val="true"/>
      <w:autoSpaceDE w:val="true"/>
      <w:bidi w:val="0"/>
      <w:spacing w:lineRule="auto" w:line="276" w:before="0" w:after="200"/>
      <w:jc w:val="left"/>
    </w:pPr>
    <w:rPr>
      <w:rFonts w:ascii="Calibri" w:hAnsi="Calibri" w:eastAsia="Calibri" w:cs="DejaVu Sans"/>
      <w:color w:val="auto"/>
      <w:kern w:val="0"/>
      <w:sz w:val="22"/>
      <w:szCs w:val="22"/>
      <w:lang w:val="el-G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153" w:leader="none"/>
        <w:tab w:val="right" w:pos="8306" w:leader="none"/>
      </w:tabs>
    </w:pPr>
    <w:rPr/>
  </w:style>
  <w:style w:type="paragraph" w:styleId="Footer">
    <w:name w:val="Footer"/>
    <w:basedOn w:val="Normal"/>
    <w:pPr>
      <w:suppressLineNumbers/>
      <w:tabs>
        <w:tab w:val="center" w:pos="5162" w:leader="none"/>
        <w:tab w:val="right" w:pos="10325" w:leader="none"/>
      </w:tabs>
    </w:pPr>
    <w:rPr/>
  </w:style>
  <w:style w:type="paragraph" w:styleId="TableContents">
    <w:name w:val="Table Contents"/>
    <w:basedOn w:val="Normal"/>
    <w:qFormat/>
    <w:pPr>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ELME Post Doc</Template>
  <TotalTime>1</TotalTime>
  <Application>LibreOffice/6.0.7.3$Linux_X86_64 LibreOffice_project/00m0$Build-3</Application>
  <Pages>1</Pages>
  <Words>207</Words>
  <Characters>1259</Characters>
  <CharactersWithSpaces>1463</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2019-02-28T00:10:57Z</dcterms:created>
  <dc:creator/>
  <dc:description/>
  <dc:language>el-GR</dc:language>
  <cp:lastModifiedBy/>
  <dcterms:modified xsi:type="dcterms:W3CDTF">2019-02-28T00:12:27Z</dcterms:modified>
  <cp:revision>2</cp:revision>
  <dc:subject/>
  <dc:title>ELME Post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