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8AA" w:rsidRDefault="00EE0648" w:rsidP="007A7D3B">
      <w:pPr>
        <w:pStyle w:val="NormalWeb"/>
      </w:pPr>
      <w:r>
        <w:t xml:space="preserve">                          </w:t>
      </w:r>
      <w:r w:rsidR="00A01C5E">
        <w:t xml:space="preserve">        </w:t>
      </w:r>
    </w:p>
    <w:tbl>
      <w:tblPr>
        <w:tblpPr w:leftFromText="180" w:rightFromText="180" w:vertAnchor="page" w:horzAnchor="margin" w:tblpY="1006"/>
        <w:tblW w:w="955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2"/>
        <w:gridCol w:w="4609"/>
      </w:tblGrid>
      <w:tr w:rsidR="00EE78AA" w:rsidRPr="00786710" w:rsidTr="00E66AD1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78AA" w:rsidRPr="00786710" w:rsidRDefault="00EE78AA" w:rsidP="00E66AD1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EE78AA" w:rsidRPr="00786710" w:rsidRDefault="00EE78AA" w:rsidP="00E66AD1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EE78AA" w:rsidRPr="00786710" w:rsidRDefault="00EE78AA" w:rsidP="00E66AD1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Πληροφ.: 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Χριστίνα Αγγελονίδη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(2109922610/6945385686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</w:t>
            </w:r>
          </w:p>
          <w:p w:rsidR="00EE78AA" w:rsidRPr="00786710" w:rsidRDefault="00EE78AA" w:rsidP="00E66AD1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  Ξιφαρά</w:t>
            </w:r>
          </w:p>
          <w:p w:rsidR="00EE78AA" w:rsidRPr="00786710" w:rsidRDefault="00EE78AA" w:rsidP="00E66AD1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(210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913100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/ 69443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34752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                         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  <w:t>email: </w:t>
            </w:r>
            <w:hyperlink r:id="rId4" w:history="1">
              <w:r w:rsidRPr="00786710">
                <w:rPr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78AA" w:rsidRPr="00DC54DF" w:rsidRDefault="00EE78AA" w:rsidP="00E66AD1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Αργυρούπολη, </w:t>
            </w:r>
            <w:r w:rsidR="00E76BEE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16/4/2018</w:t>
            </w:r>
          </w:p>
          <w:p w:rsidR="00EE78AA" w:rsidRPr="00DC54DF" w:rsidRDefault="00EE78AA" w:rsidP="00E66AD1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Αρ. Πρωτ.: </w:t>
            </w:r>
            <w:r w:rsidR="00ED0CD9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33</w:t>
            </w:r>
          </w:p>
          <w:p w:rsidR="00EE78AA" w:rsidRPr="00786710" w:rsidRDefault="00EE78AA" w:rsidP="00E66AD1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 Προς τα Μέλη του Συλλόγου</w:t>
            </w:r>
          </w:p>
        </w:tc>
      </w:tr>
    </w:tbl>
    <w:p w:rsidR="00EE0648" w:rsidRPr="00A01C5E" w:rsidRDefault="00EE78AA" w:rsidP="007A7D3B">
      <w:pPr>
        <w:pStyle w:val="NormalWeb"/>
        <w:rPr>
          <w:b/>
          <w:u w:val="single"/>
        </w:rPr>
      </w:pPr>
      <w:r>
        <w:t xml:space="preserve">                                             </w:t>
      </w:r>
      <w:r w:rsidR="00EE0648">
        <w:t xml:space="preserve"> </w:t>
      </w:r>
      <w:r w:rsidR="00EE0648" w:rsidRPr="00A01C5E">
        <w:rPr>
          <w:b/>
          <w:u w:val="single"/>
        </w:rPr>
        <w:t xml:space="preserve">ΨΗΦΙΣΜΑ ΚΑΤΑΔΙΚΗΣ  </w:t>
      </w:r>
      <w:r w:rsidR="004437FC" w:rsidRPr="00A01C5E">
        <w:rPr>
          <w:b/>
          <w:u w:val="single"/>
        </w:rPr>
        <w:br/>
      </w:r>
    </w:p>
    <w:p w:rsidR="00FD2A9E" w:rsidRDefault="008236E8" w:rsidP="00FD2A9E">
      <w:pPr>
        <w:pStyle w:val="NormalWeb"/>
        <w:jc w:val="both"/>
      </w:pPr>
      <w:r>
        <w:t>Το ΔΣ του συλλόγου μας ,κ</w:t>
      </w:r>
      <w:r w:rsidR="004437FC">
        <w:t>αταγγέ</w:t>
      </w:r>
      <w:r w:rsidR="007A7D3B">
        <w:t>λ</w:t>
      </w:r>
      <w:r>
        <w:t>λει</w:t>
      </w:r>
      <w:r w:rsidR="004437FC">
        <w:t xml:space="preserve">  την</w:t>
      </w:r>
      <w:r w:rsidR="007A7D3B" w:rsidRPr="007A7D3B">
        <w:t xml:space="preserve"> </w:t>
      </w:r>
      <w:r w:rsidR="007A7D3B">
        <w:t>βάναυση</w:t>
      </w:r>
      <w:r w:rsidR="004437FC">
        <w:t xml:space="preserve"> επίθεση με χημικά και χειροβομβίδες κρότου λάμψης, που  εξαπέλυσαν οι δυνάμεις της αστυνομίας </w:t>
      </w:r>
      <w:r w:rsidR="007A7D3B">
        <w:t>,</w:t>
      </w:r>
      <w:r w:rsidR="004437FC">
        <w:t>στη διαδήλωση φοιτητών, μαθητών, σπουδαστών και εργαζομένων</w:t>
      </w:r>
      <w:r w:rsidR="00D776CB" w:rsidRPr="00D776CB">
        <w:t xml:space="preserve"> </w:t>
      </w:r>
      <w:r w:rsidR="00D776CB">
        <w:t>,</w:t>
      </w:r>
      <w:r w:rsidR="00EE0648">
        <w:t xml:space="preserve"> που ήταν σε εξέλιξη</w:t>
      </w:r>
      <w:r>
        <w:t xml:space="preserve"> στις 16/4</w:t>
      </w:r>
      <w:r w:rsidR="00EE0648">
        <w:t>,</w:t>
      </w:r>
      <w:r w:rsidR="00D776CB">
        <w:t xml:space="preserve"> ενάντια στην ιμπ</w:t>
      </w:r>
      <w:r w:rsidR="00EE0648">
        <w:t xml:space="preserve">εριαλιστική επίθεση στη Συρία. </w:t>
      </w:r>
    </w:p>
    <w:p w:rsidR="00FD2A9E" w:rsidRDefault="00EE0648" w:rsidP="00FD2A9E">
      <w:pPr>
        <w:pStyle w:val="NormalWeb"/>
        <w:jc w:val="both"/>
      </w:pPr>
      <w:r>
        <w:t>Σ</w:t>
      </w:r>
      <w:r w:rsidR="004437FC">
        <w:t>την οδό Βασιλέως Κωνσταντίνου</w:t>
      </w:r>
      <w:r>
        <w:t>,</w:t>
      </w:r>
      <w:r w:rsidR="004437FC">
        <w:t xml:space="preserve"> στο ύψος του αγάλματος Τρούμαν, το οποίο και πήγαν ν</w:t>
      </w:r>
      <w:r w:rsidR="00D776CB">
        <w:t>α αποκαθηλώσουν</w:t>
      </w:r>
      <w:r w:rsidR="004437FC">
        <w:t xml:space="preserve"> σε μία συμβολική κίνηση καταδίκης του αμερικάνικου ιμπεριαλισμού</w:t>
      </w:r>
      <w:r>
        <w:t>,</w:t>
      </w:r>
      <w:r w:rsidR="004437FC">
        <w:t xml:space="preserve"> που από κοινού με Βρετανία και Γαλλία έκαναν την</w:t>
      </w:r>
      <w:r w:rsidR="002D46DB">
        <w:t xml:space="preserve"> </w:t>
      </w:r>
      <w:r w:rsidR="00ED0CD9">
        <w:t xml:space="preserve"> επίθεση,</w:t>
      </w:r>
      <w:r w:rsidR="007A7D3B">
        <w:t xml:space="preserve"> </w:t>
      </w:r>
      <w:r w:rsidR="00D776CB">
        <w:t>η</w:t>
      </w:r>
      <w:r w:rsidR="004437FC">
        <w:t xml:space="preserve"> αστυνομία προχώρησε </w:t>
      </w:r>
      <w:r w:rsidR="008236E8">
        <w:t>σε προσαγωγές δύο</w:t>
      </w:r>
      <w:r w:rsidR="004437FC">
        <w:t xml:space="preserve"> ατόμων</w:t>
      </w:r>
      <w:r w:rsidR="004437FC" w:rsidRPr="00FD2A9E">
        <w:rPr>
          <w:b/>
        </w:rPr>
        <w:t xml:space="preserve">, </w:t>
      </w:r>
      <w:r w:rsidR="004437FC" w:rsidRPr="007A7D3B">
        <w:rPr>
          <w:b/>
          <w:u w:val="single"/>
        </w:rPr>
        <w:t>την</w:t>
      </w:r>
      <w:r w:rsidR="002D46DB" w:rsidRPr="007A7D3B">
        <w:rPr>
          <w:b/>
          <w:u w:val="single"/>
        </w:rPr>
        <w:t xml:space="preserve"> απελευθέρωση των οποίων ζητάμε</w:t>
      </w:r>
      <w:r w:rsidR="004437FC" w:rsidRPr="007A7D3B">
        <w:rPr>
          <w:b/>
          <w:u w:val="single"/>
        </w:rPr>
        <w:t xml:space="preserve"> άμεσα</w:t>
      </w:r>
      <w:r w:rsidR="004437FC">
        <w:t>.</w:t>
      </w:r>
    </w:p>
    <w:p w:rsidR="00FD2A9E" w:rsidRDefault="004437FC" w:rsidP="00FD2A9E">
      <w:pPr>
        <w:pStyle w:val="NormalWeb"/>
        <w:jc w:val="both"/>
      </w:pPr>
      <w:r>
        <w:t>Από την επίθεση τραυματίστηκαν επίσης τρεις διαδηλωτές εκ των οποίων ο ένας μεταφέρθηκε στο νοσοκομείο για</w:t>
      </w:r>
      <w:r w:rsidR="00FD2A9E">
        <w:t xml:space="preserve"> τις πρώτες βοήθειες.  </w:t>
      </w:r>
    </w:p>
    <w:p w:rsidR="008236E8" w:rsidRDefault="008236E8" w:rsidP="00FD2A9E">
      <w:pPr>
        <w:pStyle w:val="NormalWeb"/>
        <w:jc w:val="both"/>
      </w:pPr>
      <w:r>
        <w:t>Καταδικάζουμε</w:t>
      </w:r>
      <w:r w:rsidR="007A7D3B">
        <w:t xml:space="preserve"> </w:t>
      </w:r>
      <w:r w:rsidR="004437FC">
        <w:t xml:space="preserve">την «κυβέρνηση ΣΥΡΙΖΑ </w:t>
      </w:r>
      <w:r w:rsidR="007A7D3B">
        <w:t>–</w:t>
      </w:r>
      <w:r w:rsidR="004437FC">
        <w:t xml:space="preserve"> ΑΝΕΛ</w:t>
      </w:r>
      <w:r w:rsidR="007A7D3B">
        <w:t>- υπεύθυνη για το σημερινό  χτύπημα-</w:t>
      </w:r>
      <w:r w:rsidR="004437FC">
        <w:t>που</w:t>
      </w:r>
      <w:r>
        <w:t xml:space="preserve"> για άλλη μια φορά έδειξε το αυταρχικό της πρόσωπο, συνεχίζοντας τον κατήφορο του αυταρχισμού και της καταστολής ,συνέχεια των προηγούμενων κυβερνήσεων.</w:t>
      </w:r>
    </w:p>
    <w:p w:rsidR="008236E8" w:rsidRDefault="008236E8" w:rsidP="00FD2A9E">
      <w:pPr>
        <w:pStyle w:val="NormalWeb"/>
        <w:jc w:val="both"/>
      </w:pPr>
      <w:r>
        <w:t>Να θυμηθούμε ότι ένα μήνα νωρίτερα, η κυβέρνηση,</w:t>
      </w:r>
      <w:r w:rsidR="00EE572F">
        <w:t xml:space="preserve"> </w:t>
      </w:r>
      <w:r>
        <w:t xml:space="preserve">χτύπησε τη συγκέντρωση των εκπ/ών έξω από το Υπ. Παιδείας, </w:t>
      </w:r>
      <w:r w:rsidR="00EE0648">
        <w:t xml:space="preserve">που διεκδικούσαμε </w:t>
      </w:r>
      <w:r>
        <w:t xml:space="preserve"> μόνιμη και σταθερή δουλειά για τους αναπληρωτές συναδέλφους.</w:t>
      </w:r>
    </w:p>
    <w:p w:rsidR="00EE572F" w:rsidRDefault="00EE572F" w:rsidP="00FD2A9E">
      <w:pPr>
        <w:pStyle w:val="NormalWeb"/>
        <w:jc w:val="both"/>
      </w:pPr>
      <w:r>
        <w:t>Καταδικάζουμε επίσης την ακόμα μεγαλύτερη πρόσδεση της Ελλάδας στους πολεμικούς σχεδιασμούς του ΝΑΤΟ,</w:t>
      </w:r>
      <w:r w:rsidR="00EE0648">
        <w:t xml:space="preserve"> που</w:t>
      </w:r>
      <w:r>
        <w:t xml:space="preserve"> </w:t>
      </w:r>
      <w:r w:rsidR="00EE0648">
        <w:t>δίνει</w:t>
      </w:r>
      <w:r>
        <w:t xml:space="preserve"> «Γη και Ύδωρ» για την υλοποίηση των σχεδίων </w:t>
      </w:r>
      <w:r w:rsidR="00A01C5E">
        <w:t>του</w:t>
      </w:r>
      <w:r>
        <w:t xml:space="preserve"> σε βάρος των λαών της περιοχής.</w:t>
      </w:r>
    </w:p>
    <w:p w:rsidR="00EE572F" w:rsidRDefault="00EE572F" w:rsidP="00FD2A9E">
      <w:pPr>
        <w:pStyle w:val="NormalWeb"/>
        <w:jc w:val="both"/>
      </w:pPr>
      <w:r>
        <w:t>Όσο και αν χτυπούν, δεν πρόκειται να βάλουν</w:t>
      </w:r>
      <w:r w:rsidR="007A7D3B">
        <w:t xml:space="preserve"> στον “πάγο” τον αγώνα</w:t>
      </w:r>
      <w:r w:rsidR="00EE0648">
        <w:t xml:space="preserve"> του λαού</w:t>
      </w:r>
      <w:r w:rsidR="007A7D3B">
        <w:t xml:space="preserve"> ενάντια στους επικίνδυνους Νατοϊκούς σχεδιασμούς και τις πολεμικές επεμβάσεις, στους οποίους συμμετέχει και</w:t>
      </w:r>
      <w:r>
        <w:t xml:space="preserve"> η Ελλάδα. </w:t>
      </w:r>
    </w:p>
    <w:p w:rsidR="007A7D3B" w:rsidRDefault="00EE572F" w:rsidP="00FD2A9E">
      <w:pPr>
        <w:pStyle w:val="NormalWeb"/>
        <w:jc w:val="both"/>
      </w:pPr>
      <w:r>
        <w:t xml:space="preserve"> Δ</w:t>
      </w:r>
      <w:r w:rsidR="007A7D3B">
        <w:t>ε θα σταματήσουμε να μαθαίνουμε στα παιδιά μας να αγωνίζονται για τα δικαιώματά τους, για μια ζωή χωρίς πολέμους, προσφυ</w:t>
      </w:r>
      <w:r>
        <w:t>γιά, εκμετάλλευση και καταπίεση, με ποικίλες δράσεις και εκδηλώσεις στο σχολειό ,τη γειτονιά ,την πόλη.</w:t>
      </w:r>
      <w:r w:rsidR="00EE0648">
        <w:t xml:space="preserve"> </w:t>
      </w:r>
    </w:p>
    <w:p w:rsidR="00E76BEE" w:rsidRDefault="00E76BEE" w:rsidP="007A7D3B">
      <w:pPr>
        <w:pStyle w:val="NormalWeb"/>
      </w:pPr>
      <w:r>
        <w:t xml:space="preserve">                                               </w:t>
      </w:r>
      <w:bookmarkStart w:id="0" w:name="_GoBack"/>
      <w:bookmarkEnd w:id="0"/>
      <w:r>
        <w:t xml:space="preserve">         ΤΟ ΔΣ</w:t>
      </w:r>
    </w:p>
    <w:p w:rsidR="00E76BEE" w:rsidRDefault="00E76BEE" w:rsidP="007A7D3B">
      <w:pPr>
        <w:pStyle w:val="NormalWeb"/>
      </w:pPr>
      <w:r>
        <w:t xml:space="preserve">                                         </w:t>
      </w:r>
      <w:r w:rsidRPr="00E76BEE">
        <w:rPr>
          <w:noProof/>
          <w:lang w:val="en-US" w:eastAsia="en-US"/>
        </w:rPr>
        <w:drawing>
          <wp:inline distT="0" distB="0" distL="0" distR="0">
            <wp:extent cx="1476375" cy="1009650"/>
            <wp:effectExtent l="19050" t="0" r="9525" b="0"/>
            <wp:docPr id="2" name="Εικόνα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</w:t>
      </w:r>
    </w:p>
    <w:sectPr w:rsidR="00E76BEE" w:rsidSect="00FD2A9E">
      <w:pgSz w:w="11906" w:h="16838"/>
      <w:pgMar w:top="1440" w:right="1800" w:bottom="72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37FC"/>
    <w:rsid w:val="000D6FC4"/>
    <w:rsid w:val="002D46DB"/>
    <w:rsid w:val="002F4148"/>
    <w:rsid w:val="004437FC"/>
    <w:rsid w:val="007A7D3B"/>
    <w:rsid w:val="008236E8"/>
    <w:rsid w:val="00A01C5E"/>
    <w:rsid w:val="00A8295F"/>
    <w:rsid w:val="00CD7810"/>
    <w:rsid w:val="00D776CB"/>
    <w:rsid w:val="00E76BEE"/>
    <w:rsid w:val="00ED0CD9"/>
    <w:rsid w:val="00EE0648"/>
    <w:rsid w:val="00EE572F"/>
    <w:rsid w:val="00EE78AA"/>
    <w:rsid w:val="00F4181E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59EE52-7A00-4A5B-BE73-262EB8FD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37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7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7A7D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yllogos.pe.thoukidid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Windows User</cp:lastModifiedBy>
  <cp:revision>3</cp:revision>
  <dcterms:created xsi:type="dcterms:W3CDTF">2018-04-16T20:54:00Z</dcterms:created>
  <dcterms:modified xsi:type="dcterms:W3CDTF">2018-04-17T10:55:00Z</dcterms:modified>
</cp:coreProperties>
</file>